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5639" w14:textId="77777777" w:rsidR="00DB6419" w:rsidRDefault="00000000">
      <w:pPr>
        <w:jc w:val="center"/>
      </w:pPr>
      <w:r>
        <w:rPr>
          <w:noProof/>
        </w:rPr>
        <w:drawing>
          <wp:inline distT="0" distB="0" distL="0" distR="0" wp14:anchorId="514458E8" wp14:editId="514458E9">
            <wp:extent cx="6010275" cy="10687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010275" cy="10687050"/>
                    </a:xfrm>
                    <a:prstGeom prst="rect">
                      <a:avLst/>
                    </a:prstGeom>
                  </pic:spPr>
                </pic:pic>
              </a:graphicData>
            </a:graphic>
          </wp:inline>
        </w:drawing>
      </w:r>
    </w:p>
    <w:p w14:paraId="5144563A" w14:textId="77777777" w:rsidR="00DB6419" w:rsidRDefault="00DB6419">
      <w:pPr>
        <w:sectPr w:rsidR="00DB6419">
          <w:pgSz w:w="11906" w:h="16838"/>
          <w:pgMar w:top="0" w:right="0" w:bottom="0" w:left="0" w:header="708" w:footer="708" w:gutter="0"/>
          <w:cols w:space="720"/>
          <w:docGrid w:linePitch="360"/>
        </w:sectPr>
      </w:pPr>
    </w:p>
    <w:p w14:paraId="5144563B" w14:textId="77777777" w:rsidR="00DB6419" w:rsidRDefault="00000000">
      <w:pPr>
        <w:spacing w:after="40"/>
      </w:pPr>
      <w:r>
        <w:rPr>
          <w:b/>
          <w:bCs/>
          <w:color w:val="5C3568"/>
          <w:sz w:val="32"/>
          <w:szCs w:val="32"/>
        </w:rPr>
        <w:lastRenderedPageBreak/>
        <w:t>Sommaire</w:t>
      </w:r>
    </w:p>
    <w:p w14:paraId="5144563C" w14:textId="77777777" w:rsidR="00DB6419" w:rsidRDefault="00000000">
      <w:pPr>
        <w:spacing w:after="260"/>
      </w:pPr>
      <w:r>
        <w:rPr>
          <w:i/>
          <w:iCs/>
          <w:color w:val="888888"/>
          <w:sz w:val="18"/>
          <w:szCs w:val="18"/>
        </w:rPr>
        <w:t>Version v1 — 05/2024</w:t>
      </w:r>
      <w:r>
        <w:rPr>
          <w:color w:val="888888"/>
          <w:sz w:val="18"/>
          <w:szCs w:val="18"/>
        </w:rPr>
        <w:t xml:space="preserve">   ·   </w:t>
      </w:r>
      <w:r>
        <w:rPr>
          <w:i/>
          <w:iCs/>
          <w:color w:val="888888"/>
          <w:sz w:val="18"/>
          <w:szCs w:val="18"/>
        </w:rPr>
        <w:t>Mise à jour du document : 08/07/2026</w:t>
      </w:r>
    </w:p>
    <w:p w14:paraId="5144563D" w14:textId="77777777" w:rsidR="00DB6419" w:rsidRDefault="00000000">
      <w:pPr>
        <w:tabs>
          <w:tab w:val="right" w:leader="dot" w:pos="9026"/>
        </w:tabs>
        <w:spacing w:before="160" w:after="120"/>
      </w:pPr>
      <w:r>
        <w:rPr>
          <w:b/>
          <w:bCs/>
          <w:color w:val="5C3568"/>
        </w:rPr>
        <w:t>1. Présentation de la micro-crèche</w:t>
        <w:tab/>
        <w:t>3</w:t>
      </w:r>
    </w:p>
    <w:p w14:paraId="5144563E" w14:textId="77777777" w:rsidR="00DB6419" w:rsidRDefault="00000000">
      <w:pPr>
        <w:tabs>
          <w:tab w:val="right" w:leader="dot" w:pos="9026"/>
        </w:tabs>
        <w:spacing w:after="80"/>
        <w:ind w:left="300"/>
      </w:pPr>
      <w:r>
        <w:rPr>
          <w:sz w:val="20"/>
          <w:szCs w:val="20"/>
        </w:rPr>
        <w:t>Encadrement des enfants</w:t>
        <w:tab/>
        <w:t>3</w:t>
      </w:r>
    </w:p>
    <w:p w14:paraId="5144563F" w14:textId="77777777" w:rsidR="00DB6419" w:rsidRDefault="00000000">
      <w:pPr>
        <w:tabs>
          <w:tab w:val="right" w:leader="dot" w:pos="9026"/>
        </w:tabs>
        <w:spacing w:after="80"/>
        <w:ind w:left="300"/>
      </w:pPr>
      <w:r>
        <w:rPr>
          <w:sz w:val="20"/>
          <w:szCs w:val="20"/>
        </w:rPr>
        <w:t>Analyse des pratiques professionnelles</w:t>
        <w:tab/>
        <w:t>4</w:t>
      </w:r>
    </w:p>
    <w:p w14:paraId="51445640" w14:textId="77777777" w:rsidR="00DB6419" w:rsidRDefault="00000000">
      <w:pPr>
        <w:tabs>
          <w:tab w:val="right" w:leader="dot" w:pos="9026"/>
        </w:tabs>
        <w:spacing w:before="160" w:after="120"/>
      </w:pPr>
      <w:r>
        <w:rPr>
          <w:b/>
          <w:bCs/>
          <w:color w:val="5C3568"/>
        </w:rPr>
        <w:t>2. Modalités d'inscription</w:t>
        <w:tab/>
        <w:t>4</w:t>
      </w:r>
    </w:p>
    <w:p w14:paraId="51445641" w14:textId="77777777" w:rsidR="00DB6419" w:rsidRDefault="00000000">
      <w:pPr>
        <w:tabs>
          <w:tab w:val="right" w:leader="dot" w:pos="9026"/>
        </w:tabs>
        <w:spacing w:after="80"/>
        <w:ind w:left="300"/>
      </w:pPr>
      <w:r>
        <w:rPr>
          <w:sz w:val="20"/>
          <w:szCs w:val="20"/>
        </w:rPr>
        <w:t>Pièces à fournir pour l'inscription</w:t>
        <w:tab/>
        <w:t>4</w:t>
      </w:r>
    </w:p>
    <w:p w14:paraId="51445642" w14:textId="77777777" w:rsidR="00DB6419" w:rsidRDefault="00000000">
      <w:pPr>
        <w:tabs>
          <w:tab w:val="right" w:leader="dot" w:pos="9026"/>
        </w:tabs>
        <w:spacing w:before="160" w:after="120"/>
      </w:pPr>
      <w:r>
        <w:rPr>
          <w:b/>
          <w:bCs/>
          <w:color w:val="5C3568"/>
        </w:rPr>
        <w:t>3. Conditions d'accueil</w:t>
        <w:tab/>
        <w:t>4</w:t>
      </w:r>
    </w:p>
    <w:p w14:paraId="51445643" w14:textId="77777777" w:rsidR="00DB6419" w:rsidRDefault="00000000">
      <w:pPr>
        <w:tabs>
          <w:tab w:val="right" w:leader="dot" w:pos="9026"/>
        </w:tabs>
        <w:spacing w:after="80"/>
        <w:ind w:left="300"/>
      </w:pPr>
      <w:r>
        <w:rPr>
          <w:sz w:val="20"/>
          <w:szCs w:val="20"/>
        </w:rPr>
        <w:t>Période d'adaptation</w:t>
        <w:tab/>
        <w:t>4</w:t>
      </w:r>
    </w:p>
    <w:p w14:paraId="51445644" w14:textId="77777777" w:rsidR="00DB6419" w:rsidRDefault="00000000">
      <w:pPr>
        <w:tabs>
          <w:tab w:val="right" w:leader="dot" w:pos="9026"/>
        </w:tabs>
        <w:spacing w:after="80"/>
        <w:ind w:left="300"/>
      </w:pPr>
      <w:r>
        <w:rPr>
          <w:sz w:val="20"/>
          <w:szCs w:val="20"/>
        </w:rPr>
        <w:t>Accueil d'enfants en situation de handicap ou atteints d'une maladie chronique</w:t>
        <w:tab/>
        <w:t>5</w:t>
      </w:r>
    </w:p>
    <w:p w14:paraId="51445645" w14:textId="77777777" w:rsidR="00DB6419" w:rsidRDefault="00000000">
      <w:pPr>
        <w:tabs>
          <w:tab w:val="right" w:leader="dot" w:pos="9026"/>
        </w:tabs>
        <w:spacing w:after="80"/>
        <w:ind w:left="300"/>
      </w:pPr>
      <w:r>
        <w:rPr>
          <w:sz w:val="20"/>
          <w:szCs w:val="20"/>
        </w:rPr>
        <w:t>Modalités d'arrivée et de départ</w:t>
        <w:tab/>
        <w:t>5</w:t>
      </w:r>
    </w:p>
    <w:p w14:paraId="51445646" w14:textId="77777777" w:rsidR="00DB6419" w:rsidRDefault="00000000">
      <w:pPr>
        <w:tabs>
          <w:tab w:val="right" w:leader="dot" w:pos="9026"/>
        </w:tabs>
        <w:spacing w:after="80"/>
        <w:ind w:left="300"/>
      </w:pPr>
      <w:r>
        <w:rPr>
          <w:sz w:val="20"/>
          <w:szCs w:val="20"/>
        </w:rPr>
        <w:t>Conditions médicales d'accueil</w:t>
        <w:tab/>
        <w:t>6</w:t>
      </w:r>
    </w:p>
    <w:p w14:paraId="51445647" w14:textId="77777777" w:rsidR="00DB6419" w:rsidRDefault="00000000">
      <w:pPr>
        <w:tabs>
          <w:tab w:val="right" w:leader="dot" w:pos="9026"/>
        </w:tabs>
        <w:spacing w:after="80"/>
        <w:ind w:left="300"/>
      </w:pPr>
      <w:r>
        <w:rPr>
          <w:sz w:val="20"/>
          <w:szCs w:val="20"/>
        </w:rPr>
        <w:t>Absences</w:t>
        <w:tab/>
        <w:t>7</w:t>
      </w:r>
    </w:p>
    <w:p w14:paraId="51445648" w14:textId="77777777" w:rsidR="00DB6419" w:rsidRDefault="00000000">
      <w:pPr>
        <w:tabs>
          <w:tab w:val="right" w:leader="dot" w:pos="9026"/>
        </w:tabs>
        <w:spacing w:after="80"/>
        <w:ind w:left="300"/>
      </w:pPr>
      <w:r>
        <w:rPr>
          <w:sz w:val="20"/>
          <w:szCs w:val="20"/>
        </w:rPr>
        <w:t>Mesures de sécurité</w:t>
        <w:tab/>
        <w:t>7</w:t>
      </w:r>
    </w:p>
    <w:p w14:paraId="51445649" w14:textId="77777777" w:rsidR="00DB6419" w:rsidRDefault="00000000">
      <w:pPr>
        <w:tabs>
          <w:tab w:val="right" w:leader="dot" w:pos="9026"/>
        </w:tabs>
        <w:spacing w:after="80"/>
        <w:ind w:left="300"/>
      </w:pPr>
      <w:r>
        <w:rPr>
          <w:sz w:val="20"/>
          <w:szCs w:val="20"/>
        </w:rPr>
        <w:t>Trousseau</w:t>
        <w:tab/>
        <w:t>7</w:t>
      </w:r>
    </w:p>
    <w:p w14:paraId="5144564A" w14:textId="77777777" w:rsidR="00DB6419" w:rsidRDefault="00000000">
      <w:pPr>
        <w:tabs>
          <w:tab w:val="right" w:leader="dot" w:pos="9026"/>
        </w:tabs>
        <w:spacing w:after="80"/>
        <w:ind w:left="300"/>
      </w:pPr>
      <w:r>
        <w:rPr>
          <w:sz w:val="20"/>
          <w:szCs w:val="20"/>
        </w:rPr>
        <w:t>Repas</w:t>
        <w:tab/>
        <w:t>7</w:t>
      </w:r>
    </w:p>
    <w:p w14:paraId="5144564B" w14:textId="77777777" w:rsidR="00DB6419" w:rsidRDefault="00000000">
      <w:pPr>
        <w:tabs>
          <w:tab w:val="right" w:leader="dot" w:pos="9026"/>
        </w:tabs>
        <w:spacing w:before="160" w:after="120"/>
      </w:pPr>
      <w:r>
        <w:rPr>
          <w:b/>
          <w:bCs/>
          <w:color w:val="5C3568"/>
        </w:rPr>
        <w:t>4. Place des familles dans la structure</w:t>
        <w:tab/>
        <w:t>8</w:t>
      </w:r>
    </w:p>
    <w:p w14:paraId="5144564C" w14:textId="77777777" w:rsidR="00DB6419" w:rsidRDefault="00000000">
      <w:pPr>
        <w:tabs>
          <w:tab w:val="right" w:leader="dot" w:pos="9026"/>
        </w:tabs>
        <w:spacing w:before="160" w:after="120"/>
      </w:pPr>
      <w:r>
        <w:rPr>
          <w:b/>
          <w:bCs/>
          <w:color w:val="5C3568"/>
        </w:rPr>
        <w:t>5. Participation financière des familles</w:t>
        <w:tab/>
        <w:t>8</w:t>
      </w:r>
    </w:p>
    <w:p w14:paraId="5144564D" w14:textId="77777777" w:rsidR="00DB6419" w:rsidRDefault="00000000">
      <w:pPr>
        <w:tabs>
          <w:tab w:val="right" w:leader="dot" w:pos="9026"/>
        </w:tabs>
        <w:spacing w:after="80"/>
        <w:ind w:left="300"/>
      </w:pPr>
      <w:r>
        <w:rPr>
          <w:sz w:val="20"/>
          <w:szCs w:val="20"/>
        </w:rPr>
        <w:t>Modalités de calcul</w:t>
        <w:tab/>
        <w:t>8</w:t>
      </w:r>
    </w:p>
    <w:p w14:paraId="5144564E" w14:textId="77777777" w:rsidR="00DB6419" w:rsidRDefault="00000000">
      <w:pPr>
        <w:tabs>
          <w:tab w:val="right" w:leader="dot" w:pos="9026"/>
        </w:tabs>
        <w:spacing w:after="80"/>
        <w:ind w:left="300"/>
      </w:pPr>
      <w:r>
        <w:rPr>
          <w:sz w:val="20"/>
          <w:szCs w:val="20"/>
        </w:rPr>
        <w:t>Complément de libre choix du mode de garde (CMG)</w:t>
        <w:tab/>
        <w:t>9</w:t>
      </w:r>
    </w:p>
    <w:p w14:paraId="5144564F" w14:textId="77777777" w:rsidR="00DB6419" w:rsidRDefault="00000000">
      <w:pPr>
        <w:tabs>
          <w:tab w:val="right" w:leader="dot" w:pos="9026"/>
        </w:tabs>
        <w:spacing w:before="160" w:after="120"/>
      </w:pPr>
      <w:r>
        <w:rPr>
          <w:b/>
          <w:bCs/>
          <w:color w:val="5C3568"/>
        </w:rPr>
        <w:t>Tarifications</w:t>
        <w:tab/>
        <w:t>10</w:t>
      </w:r>
    </w:p>
    <w:p w14:paraId="51445650" w14:textId="77777777" w:rsidR="00DB6419" w:rsidRDefault="00000000">
      <w:pPr>
        <w:tabs>
          <w:tab w:val="right" w:leader="dot" w:pos="9026"/>
        </w:tabs>
        <w:spacing w:after="80"/>
        <w:ind w:left="300"/>
      </w:pPr>
      <w:r>
        <w:rPr>
          <w:sz w:val="20"/>
          <w:szCs w:val="20"/>
        </w:rPr>
        <w:t>1. Le complément de libre choix du mode de garde (CMG) « structure »</w:t>
        <w:tab/>
        <w:t>10</w:t>
      </w:r>
    </w:p>
    <w:p w14:paraId="51445651" w14:textId="77777777" w:rsidR="00DB6419" w:rsidRDefault="00000000">
      <w:pPr>
        <w:tabs>
          <w:tab w:val="right" w:leader="dot" w:pos="9026"/>
        </w:tabs>
        <w:spacing w:after="80"/>
        <w:ind w:left="300"/>
      </w:pPr>
      <w:r>
        <w:rPr>
          <w:sz w:val="20"/>
          <w:szCs w:val="20"/>
        </w:rPr>
        <w:t>2. Le crédit d'impôt</w:t>
        <w:tab/>
        <w:t>10</w:t>
      </w:r>
    </w:p>
    <w:p w14:paraId="51445652" w14:textId="77777777" w:rsidR="00DB6419" w:rsidRDefault="00000000">
      <w:pPr>
        <w:tabs>
          <w:tab w:val="right" w:leader="dot" w:pos="9026"/>
        </w:tabs>
        <w:spacing w:after="80"/>
        <w:ind w:left="300"/>
      </w:pPr>
      <w:r>
        <w:rPr>
          <w:sz w:val="20"/>
          <w:szCs w:val="20"/>
        </w:rPr>
        <w:t>Dépassement horaire</w:t>
        <w:tab/>
        <w:t>11</w:t>
      </w:r>
    </w:p>
    <w:p w14:paraId="51445653" w14:textId="77777777" w:rsidR="00DB6419" w:rsidRDefault="00000000">
      <w:pPr>
        <w:tabs>
          <w:tab w:val="right" w:leader="dot" w:pos="9026"/>
        </w:tabs>
        <w:spacing w:after="80"/>
        <w:ind w:left="300"/>
      </w:pPr>
      <w:r>
        <w:rPr>
          <w:sz w:val="20"/>
          <w:szCs w:val="20"/>
        </w:rPr>
        <w:t>Clauses de fin de contrat</w:t>
        <w:tab/>
        <w:t>11</w:t>
      </w:r>
    </w:p>
    <w:p w14:paraId="51445654" w14:textId="77777777" w:rsidR="00DB6419" w:rsidRDefault="00000000">
      <w:pPr>
        <w:tabs>
          <w:tab w:val="right" w:leader="dot" w:pos="9026"/>
        </w:tabs>
        <w:spacing w:before="160" w:after="120"/>
      </w:pPr>
      <w:r>
        <w:rPr>
          <w:b/>
          <w:bCs/>
          <w:color w:val="5C3568"/>
        </w:rPr>
        <w:t>Annexe 1 — Protocoles médicaux</w:t>
        <w:tab/>
        <w:t>13</w:t>
      </w:r>
    </w:p>
    <w:p w14:paraId="51445655" w14:textId="77777777" w:rsidR="00DB6419" w:rsidRDefault="00000000">
      <w:pPr>
        <w:tabs>
          <w:tab w:val="right" w:leader="dot" w:pos="9026"/>
        </w:tabs>
        <w:spacing w:before="160" w:after="120"/>
      </w:pPr>
      <w:r>
        <w:rPr>
          <w:b/>
          <w:bCs/>
          <w:color w:val="5C3568"/>
        </w:rPr>
        <w:t>Annexe 2 — Conduite à tenir en cas de maladies contagieuses</w:t>
        <w:tab/>
        <w:t>15</w:t>
      </w:r>
    </w:p>
    <w:p w14:paraId="51445656" w14:textId="77777777" w:rsidR="00DB6419" w:rsidRDefault="00000000">
      <w:pPr>
        <w:tabs>
          <w:tab w:val="right" w:leader="dot" w:pos="9026"/>
        </w:tabs>
        <w:spacing w:before="160" w:after="120"/>
      </w:pPr>
      <w:r>
        <w:rPr>
          <w:b/>
          <w:bCs/>
          <w:color w:val="5C3568"/>
        </w:rPr>
        <w:t>Annexe 3 — Conservation et transport du lait (documents officiels)</w:t>
        <w:tab/>
        <w:t>23</w:t>
      </w:r>
    </w:p>
    <w:p w14:paraId="01445699" w14:textId="77777777" w:rsidR="00DB6419" w:rsidRDefault="00000000">
      <w:pPr>
        <w:tabs>
          <w:tab w:val="right" w:leader="dot" w:pos="9026"/>
        </w:tabs>
        <w:spacing w:before="160" w:after="120"/>
      </w:pPr>
      <w:r>
        <w:rPr>
          <w:b/>
          <w:bCs/>
          <w:color w:val="5C3568"/>
        </w:rPr>
        <w:t>Annexe 4 — Protocole de prévention et de gestion des épisodes de canicule</w:t>
        <w:tab/>
        <w:t>27</w:t>
      </w:r>
    </w:p>
    <w:p w14:paraId="51445657" w14:textId="77777777" w:rsidR="00DB6419" w:rsidRDefault="00000000">
      <w:pPr>
        <w:tabs>
          <w:tab w:val="right" w:leader="dot" w:pos="9026"/>
        </w:tabs>
        <w:spacing w:before="160" w:after="120"/>
      </w:pPr>
      <w:r>
        <w:rPr>
          <w:b/>
          <w:bCs/>
          <w:color w:val="5C3568"/>
        </w:rPr>
        <w:t>Attestation de prise de connaissance du règlement (à signer)</w:t>
        <w:tab/>
        <w:t>31</w:t>
      </w:r>
    </w:p>
    <w:p w14:paraId="51445658" w14:textId="77777777" w:rsidR="00DB6419" w:rsidRDefault="00000000">
      <w:r>
        <w:br w:type="page"/>
      </w:r>
    </w:p>
    <w:p w14:paraId="51445659" w14:textId="77777777" w:rsidR="00DB6419" w:rsidRDefault="00000000">
      <w:pPr>
        <w:pStyle w:val="Titre1"/>
        <w:pBdr>
          <w:bottom w:val="single" w:sz="8" w:space="4" w:color="9B5FB0"/>
        </w:pBdr>
      </w:pPr>
      <w:r>
        <w:lastRenderedPageBreak/>
        <w:t>1. Présentation de la micro-crèche</w:t>
      </w:r>
    </w:p>
    <w:p w14:paraId="5144565A" w14:textId="77777777" w:rsidR="00DB6419" w:rsidRDefault="00000000">
      <w:pPr>
        <w:spacing w:after="160" w:line="276" w:lineRule="auto"/>
        <w:jc w:val="both"/>
      </w:pPr>
      <w:r>
        <w:t xml:space="preserve">La micro-crèche « Les Flapinous », située 8 avenue Pierre de Coubertin, 63510 Aulnat, est gérée par Mme Flavie Passerat.</w:t>
      </w:r>
    </w:p>
    <w:p w14:paraId="5144565B" w14:textId="77777777" w:rsidR="00DB6419" w:rsidRDefault="00000000">
      <w:pPr>
        <w:spacing w:after="160" w:line="276" w:lineRule="auto"/>
        <w:jc w:val="both"/>
      </w:pPr>
      <w:r>
        <w:t>La structure accueille les enfants âgés de 10 semaines à 3 ans révolus, sans restriction géographique de domicile.</w:t>
      </w:r>
    </w:p>
    <w:p w14:paraId="5144565C" w14:textId="77777777" w:rsidR="00DB6419" w:rsidRDefault="00000000">
      <w:pPr>
        <w:spacing w:after="160" w:line="276" w:lineRule="auto"/>
        <w:jc w:val="both"/>
      </w:pPr>
      <w:r>
        <w:t>La capacité d'accueil maximale de l'établissement est de 12 places, et de 14 places en surnombre.</w:t>
      </w:r>
    </w:p>
    <w:p w14:paraId="5144565D" w14:textId="77777777" w:rsidR="00DB6419" w:rsidRDefault="00000000">
      <w:pPr>
        <w:spacing w:after="160" w:line="276" w:lineRule="auto"/>
        <w:jc w:val="both"/>
      </w:pPr>
      <w:r>
        <w:t>La structure assure un accueil régulier et occasionnel du lundi au vendredi, de 7 h à 19 h, à temps plein ou à temps partiel, selon les besoins de chaque famille.</w:t>
      </w:r>
    </w:p>
    <w:p w14:paraId="5144565E" w14:textId="77777777" w:rsidR="00DB6419" w:rsidRDefault="00000000">
      <w:pPr>
        <w:spacing w:after="160" w:line="276" w:lineRule="auto"/>
        <w:jc w:val="both"/>
      </w:pPr>
      <w:r>
        <w:t>L'accueil régulier se définit par une fréquentation régulière de l'enfant, prévue à l'avance et anticipée par sa famille. Un contrat d'accueil personnalisé est établi avec la famille afin d'évaluer les besoins de garde de l'enfant et de définir la participation mensuelle.</w:t>
      </w:r>
    </w:p>
    <w:p w14:paraId="5144565F" w14:textId="77777777" w:rsidR="00DB6419" w:rsidRDefault="00000000">
      <w:pPr>
        <w:spacing w:after="160" w:line="276" w:lineRule="auto"/>
        <w:jc w:val="both"/>
      </w:pPr>
      <w:r>
        <w:t>L'accueil occasionnel se définit par une fréquentation irrégulière, sur inscription et en fonction des places disponibles.</w:t>
      </w:r>
    </w:p>
    <w:p w14:paraId="51445660" w14:textId="77777777" w:rsidR="00DB6419" w:rsidRDefault="00000000">
      <w:pPr>
        <w:spacing w:after="160" w:line="276" w:lineRule="auto"/>
        <w:jc w:val="both"/>
      </w:pPr>
      <w:r>
        <w:t>Un accueil d'urgence peut être envisagé sous conditions particulières (par exemple lorsque le mode de garde habituel est indisponible).</w:t>
      </w:r>
    </w:p>
    <w:p w14:paraId="51445661" w14:textId="77777777" w:rsidR="00DB6419" w:rsidRDefault="00000000">
      <w:pPr>
        <w:spacing w:after="160" w:line="276" w:lineRule="auto"/>
        <w:jc w:val="both"/>
      </w:pPr>
      <w:r>
        <w:t>La structure est fermée cinq semaines au maximum par an, pendant les vacances scolaires : une semaine durant les vacances d'hiver, trois semaines en août et une semaine en avril, ainsi que les jours fériés. Deux fermetures exceptionnelles supplémentaires pourront avoir lieu en dehors de ces périodes (par exemple pour des journées pédagogiques).</w:t>
      </w:r>
    </w:p>
    <w:p w14:paraId="51445662" w14:textId="77777777" w:rsidR="00DB6419" w:rsidRDefault="00000000">
      <w:pPr>
        <w:spacing w:after="160" w:line="276" w:lineRule="auto"/>
        <w:jc w:val="both"/>
      </w:pPr>
      <w:r>
        <w:t>Lieu d'accueil centré sur le bien-être et l'éveil des tout-petits, la micro-crèche s'engage à accompagner chaque enfant dans ses premiers pas vers l'autonomie et la socialisation.</w:t>
      </w:r>
    </w:p>
    <w:p w14:paraId="51445663" w14:textId="77777777" w:rsidR="00DB6419" w:rsidRDefault="00000000">
      <w:pPr>
        <w:pStyle w:val="Titre2"/>
        <w:spacing w:before="300" w:after="120"/>
      </w:pPr>
      <w:r>
        <w:t>Encadrement des enfants</w:t>
      </w:r>
    </w:p>
    <w:p w14:paraId="51445664" w14:textId="77777777" w:rsidR="00DB6419" w:rsidRDefault="00000000">
      <w:pPr>
        <w:spacing w:after="160" w:line="276" w:lineRule="auto"/>
        <w:jc w:val="both"/>
      </w:pPr>
      <w:r>
        <w:t>L'encadrement des enfants est assuré par une équipe de professionnelles de la petite enfance :</w:t>
      </w:r>
    </w:p>
    <w:p w14:paraId="51445665" w14:textId="77777777" w:rsidR="00DB6419" w:rsidRDefault="00000000">
      <w:pPr>
        <w:pStyle w:val="Paragraphedeliste"/>
        <w:numPr>
          <w:ilvl w:val="0"/>
          <w:numId w:val="2"/>
        </w:numPr>
        <w:spacing w:after="100"/>
        <w:jc w:val="both"/>
      </w:pPr>
      <w:r>
        <w:t xml:space="preserve">la gestionnaire, responsable de la structure, présente à temps complet. Titulaire du diplôme d'État d'infirmière, elle assure également la fonction de référente santé ;</w:t>
      </w:r>
    </w:p>
    <w:p w14:paraId="51445666" w14:textId="77777777" w:rsidR="00DB6419" w:rsidRDefault="00000000">
      <w:pPr>
        <w:pStyle w:val="Paragraphedeliste"/>
        <w:numPr>
          <w:ilvl w:val="0"/>
          <w:numId w:val="2"/>
        </w:numPr>
        <w:spacing w:after="100"/>
        <w:jc w:val="both"/>
      </w:pPr>
      <w:r>
        <w:t xml:space="preserve">quatre professionnelles de la petite enfance, diplômées et expérimentées, dont une éducatrice de jeunes enfants faisant office de relais de direction.</w:t>
      </w:r>
    </w:p>
    <w:p w14:paraId="51445667" w14:textId="77777777" w:rsidR="00DB6419" w:rsidRDefault="00000000">
      <w:pPr>
        <w:spacing w:after="160" w:line="276" w:lineRule="auto"/>
        <w:jc w:val="both"/>
      </w:pPr>
      <w:r>
        <w:t>En l'absence de la directrice, la continuité de la fonction de responsable est assurée par l'éducatrice de jeunes enfants.</w:t>
      </w:r>
    </w:p>
    <w:p w14:paraId="51445668" w14:textId="77777777" w:rsidR="00DB6419" w:rsidRDefault="00000000">
      <w:pPr>
        <w:spacing w:after="160" w:line="276" w:lineRule="auto"/>
        <w:jc w:val="both"/>
      </w:pPr>
      <w:r>
        <w:t>Les enfants confiés font l'objet d'un encadrement constant. Conformément à la réglementation en vigueur, celui-ci est assuré à raison d'une professionnelle pour six enfants.</w:t>
      </w:r>
    </w:p>
    <w:p w14:paraId="51445669" w14:textId="77777777" w:rsidR="00DB6419" w:rsidRDefault="00000000">
      <w:pPr>
        <w:spacing w:after="160" w:line="276" w:lineRule="auto"/>
        <w:jc w:val="both"/>
      </w:pPr>
      <w:r>
        <w:t>La structure accueille également des apprentis et, ponctuellement, des stagiaires en formation dans le domaine de la petite enfance.</w:t>
      </w:r>
    </w:p>
    <w:p w14:paraId="5144566A" w14:textId="77777777" w:rsidR="00DB6419" w:rsidRDefault="00000000">
      <w:pPr>
        <w:spacing w:after="160" w:line="276" w:lineRule="auto"/>
        <w:jc w:val="both"/>
      </w:pPr>
      <w:r>
        <w:t xml:space="preserve">La responsabilité civile de la SARL Les Flapinous et de son personnel est garantie par une assurance couvrant les dommages que le personnel pourrait causer aux enfants.</w:t>
      </w:r>
    </w:p>
    <w:p w14:paraId="5144566B" w14:textId="77777777" w:rsidR="00DB6419" w:rsidRDefault="00000000">
      <w:pPr>
        <w:spacing w:after="160" w:line="276" w:lineRule="auto"/>
        <w:jc w:val="both"/>
      </w:pPr>
      <w:r>
        <w:lastRenderedPageBreak/>
        <w:t>En cas de détérioration du matériel par un enfant, un dédommagement pourra être demandé à hauteur du préjudice causé ; l'assurance responsabilité civile de la famille en prendra alors les frais en charge.</w:t>
      </w:r>
    </w:p>
    <w:p w14:paraId="5144566C" w14:textId="77777777" w:rsidR="00DB6419" w:rsidRDefault="00000000">
      <w:pPr>
        <w:spacing w:after="160" w:line="276" w:lineRule="auto"/>
        <w:jc w:val="both"/>
      </w:pPr>
      <w:r>
        <w:t>Le personnel de la micro-crèche est tenu au secret professionnel : les renseignements concernant les familles restent strictement confidentiels à la structure.</w:t>
      </w:r>
    </w:p>
    <w:p w14:paraId="5144566D" w14:textId="77777777" w:rsidR="00DB6419" w:rsidRDefault="00000000">
      <w:pPr>
        <w:pStyle w:val="Titre2"/>
        <w:spacing w:before="300" w:after="120"/>
      </w:pPr>
      <w:r>
        <w:t>Analyse des pratiques professionnelles</w:t>
      </w:r>
    </w:p>
    <w:p w14:paraId="5144566E" w14:textId="77777777" w:rsidR="00DB6419" w:rsidRDefault="00000000">
      <w:pPr>
        <w:spacing w:after="160" w:line="276" w:lineRule="auto"/>
        <w:jc w:val="both"/>
      </w:pPr>
      <w:r>
        <w:t>L'équipe bénéficie d'un minimum de six heures annuelles de séances d'analyse de pratiques professionnelles, organisées en dehors de la présence des enfants et sur le temps de travail des salariées. Les jours où ces séances ont lieu, la crèche ferme à 16 h 30. Elles sont animées par un intervenant extérieur, disposant d'une qualification définie par arrêté du ministre chargé de la famille.</w:t>
      </w:r>
    </w:p>
    <w:p w14:paraId="5144566F" w14:textId="77777777" w:rsidR="00DB6419" w:rsidRDefault="00000000">
      <w:pPr>
        <w:pStyle w:val="Titre1"/>
        <w:pBdr>
          <w:bottom w:val="single" w:sz="8" w:space="4" w:color="9B5FB0"/>
        </w:pBdr>
      </w:pPr>
      <w:r>
        <w:t>2. Modalités d'inscription</w:t>
      </w:r>
    </w:p>
    <w:p w14:paraId="51445670" w14:textId="77777777" w:rsidR="00DB6419" w:rsidRDefault="00000000">
      <w:pPr>
        <w:spacing w:after="160" w:line="276" w:lineRule="auto"/>
        <w:jc w:val="both"/>
      </w:pPr>
      <w:r>
        <w:t>Dans un premier temps, les familles souhaitant s'informer sur le fonctionnement de la micro-crèche peuvent prendre rendez-vous auprès de Mme Flavie Passerat, gérante de la micro-crèche, ou de Mme Pierret, responsable adjointe.</w:t>
      </w:r>
    </w:p>
    <w:p w14:paraId="51445671" w14:textId="77777777" w:rsidR="00DB6419" w:rsidRDefault="00000000">
      <w:pPr>
        <w:spacing w:after="160" w:line="276" w:lineRule="auto"/>
        <w:jc w:val="both"/>
      </w:pPr>
      <w:r>
        <w:t>Ce rendez-vous a pour objectif de déterminer les besoins d'accueil de la famille, de présenter le fonctionnement de la structure et le contrat d'accueil, et de communiquer les informations utiles à l'inscription.</w:t>
      </w:r>
    </w:p>
    <w:p w14:paraId="51445672" w14:textId="77777777" w:rsidR="00DB6419" w:rsidRDefault="00000000">
      <w:pPr>
        <w:spacing w:after="160" w:line="276" w:lineRule="auto"/>
        <w:jc w:val="both"/>
      </w:pPr>
      <w:r>
        <w:t>La demande peut être formulée à tout moment de l'année, quel que soit l'âge de l'enfant (10 semaines minimum). Les demandes non satisfaites sont enregistrées sur liste d'attente ; les familles sont recontactées au fur et à mesure de l'évolution des places disponibles.</w:t>
      </w:r>
    </w:p>
    <w:p w14:paraId="51445673" w14:textId="77777777" w:rsidR="00DB6419" w:rsidRDefault="00000000">
      <w:pPr>
        <w:pStyle w:val="Titre2"/>
        <w:spacing w:before="300" w:after="120"/>
      </w:pPr>
      <w:r>
        <w:t>Pièces à fournir pour l'inscription</w:t>
      </w:r>
    </w:p>
    <w:p w14:paraId="51445674" w14:textId="77777777" w:rsidR="00DB6419" w:rsidRDefault="00000000">
      <w:pPr>
        <w:pStyle w:val="Paragraphedeliste"/>
        <w:numPr>
          <w:ilvl w:val="0"/>
          <w:numId w:val="2"/>
        </w:numPr>
        <w:spacing w:after="100"/>
        <w:jc w:val="both"/>
      </w:pPr>
      <w:r>
        <w:t>Certificat médical de non-contre-indication à la vie en collectivité, établi par le médecin traitant de l'enfant ;</w:t>
      </w:r>
    </w:p>
    <w:p w14:paraId="51445675" w14:textId="77777777" w:rsidR="00DB6419" w:rsidRDefault="00000000">
      <w:pPr>
        <w:pStyle w:val="Paragraphedeliste"/>
        <w:numPr>
          <w:ilvl w:val="0"/>
          <w:numId w:val="2"/>
        </w:numPr>
        <w:spacing w:after="100"/>
        <w:jc w:val="both"/>
      </w:pPr>
      <w:r>
        <w:t xml:space="preserve">photocopie du carnet de vaccination de l'enfant (une copie actualisée doit être transmise après chaque vaccination) ;</w:t>
      </w:r>
    </w:p>
    <w:p w14:paraId="51445676" w14:textId="77777777" w:rsidR="00DB6419" w:rsidRDefault="00000000">
      <w:pPr>
        <w:pStyle w:val="Paragraphedeliste"/>
        <w:numPr>
          <w:ilvl w:val="0"/>
          <w:numId w:val="2"/>
        </w:numPr>
        <w:spacing w:after="100"/>
        <w:jc w:val="both"/>
      </w:pPr>
      <w:r>
        <w:t xml:space="preserve">ordonnance autorisant l'administration de paracétamol (Doliprane), valable un an et à renouveler chaque année ;</w:t>
      </w:r>
    </w:p>
    <w:p w14:paraId="51445677" w14:textId="77777777" w:rsidR="00DB6419" w:rsidRDefault="00000000">
      <w:pPr>
        <w:pStyle w:val="Paragraphedeliste"/>
        <w:numPr>
          <w:ilvl w:val="0"/>
          <w:numId w:val="2"/>
        </w:numPr>
        <w:spacing w:after="100"/>
        <w:jc w:val="both"/>
      </w:pPr>
      <w:r>
        <w:t xml:space="preserve">photocopie de la demande d'allocation Paje auprès de la CAF ou de la MSA ;</w:t>
      </w:r>
    </w:p>
    <w:p w14:paraId="51445678" w14:textId="77777777" w:rsidR="00DB6419" w:rsidRDefault="00000000">
      <w:pPr>
        <w:pStyle w:val="Paragraphedeliste"/>
        <w:numPr>
          <w:ilvl w:val="0"/>
          <w:numId w:val="2"/>
        </w:numPr>
        <w:spacing w:after="100"/>
        <w:jc w:val="both"/>
      </w:pPr>
      <w:r>
        <w:t xml:space="preserve">photocopie du dernier avis d'imposition (N-2) ou de bulletins de salaire ;</w:t>
      </w:r>
    </w:p>
    <w:p w14:paraId="51445679" w14:textId="77777777" w:rsidR="00DB6419" w:rsidRDefault="00000000">
      <w:pPr>
        <w:pStyle w:val="Paragraphedeliste"/>
        <w:numPr>
          <w:ilvl w:val="0"/>
          <w:numId w:val="2"/>
        </w:numPr>
        <w:spacing w:after="100"/>
        <w:jc w:val="both"/>
      </w:pPr>
      <w:r>
        <w:t xml:space="preserve">photocopie du livret de famille, justifiant de l'autorité parentale (en cas de séparation des parents, le document officiel précisant le droit de garde et le lieu de résidence de l'enfant devra également être fourni) ;</w:t>
      </w:r>
    </w:p>
    <w:p w14:paraId="5144567A" w14:textId="77777777" w:rsidR="00DB6419" w:rsidRDefault="00000000">
      <w:pPr>
        <w:pStyle w:val="Paragraphedeliste"/>
        <w:numPr>
          <w:ilvl w:val="0"/>
          <w:numId w:val="2"/>
        </w:numPr>
        <w:spacing w:after="100"/>
        <w:jc w:val="both"/>
      </w:pPr>
      <w:r>
        <w:t xml:space="preserve">photocopie de l'attestation d'assurance responsabilité civile et individuelle ;</w:t>
      </w:r>
    </w:p>
    <w:p w14:paraId="5144567B" w14:textId="77777777" w:rsidR="00DB6419" w:rsidRDefault="00000000">
      <w:pPr>
        <w:pStyle w:val="Paragraphedeliste"/>
        <w:numPr>
          <w:ilvl w:val="0"/>
          <w:numId w:val="2"/>
        </w:numPr>
        <w:spacing w:after="100"/>
        <w:jc w:val="both"/>
      </w:pPr>
      <w:r>
        <w:t xml:space="preserve">chèque de caution (équivalent à une mensualité) ou chèque de banque, à renouveler chaque année ;</w:t>
      </w:r>
    </w:p>
    <w:p w14:paraId="5144567C" w14:textId="77777777" w:rsidR="00DB6419" w:rsidRDefault="00000000">
      <w:pPr>
        <w:pStyle w:val="Paragraphedeliste"/>
        <w:numPr>
          <w:ilvl w:val="0"/>
          <w:numId w:val="2"/>
        </w:numPr>
        <w:spacing w:after="100"/>
        <w:jc w:val="both"/>
      </w:pPr>
      <w:r>
        <w:t xml:space="preserve">frais d'inscription de 80 euros, prélevés sur la première mensualité.</w:t>
      </w:r>
    </w:p>
    <w:p w14:paraId="66CF28E8" w14:textId="77777777" w:rsidR="004B3B05" w:rsidRDefault="004B3B05">
      <w:pPr>
        <w:pStyle w:val="Titre1"/>
        <w:pBdr>
          <w:bottom w:val="single" w:sz="8" w:space="4" w:color="9B5FB0"/>
        </w:pBdr>
      </w:pPr>
    </w:p>
    <w:p w14:paraId="5144567D" w14:textId="333A8363" w:rsidR="00DB6419" w:rsidRDefault="00000000">
      <w:pPr>
        <w:pStyle w:val="Titre1"/>
        <w:pBdr>
          <w:bottom w:val="single" w:sz="8" w:space="4" w:color="9B5FB0"/>
        </w:pBdr>
      </w:pPr>
      <w:r>
        <w:lastRenderedPageBreak/>
        <w:t>3. Conditions d'accueil</w:t>
      </w:r>
    </w:p>
    <w:p w14:paraId="5144567E" w14:textId="77777777" w:rsidR="00DB6419" w:rsidRDefault="00000000">
      <w:pPr>
        <w:pStyle w:val="Titre2"/>
        <w:spacing w:before="300" w:after="120"/>
      </w:pPr>
      <w:r>
        <w:t>Période d'adaptation</w:t>
      </w:r>
    </w:p>
    <w:p w14:paraId="5144567F" w14:textId="77777777" w:rsidR="00DB6419" w:rsidRDefault="00000000">
      <w:pPr>
        <w:spacing w:after="160" w:line="276" w:lineRule="auto"/>
        <w:jc w:val="both"/>
      </w:pPr>
      <w:r>
        <w:t>La période d'adaptation, qui permet aux enfants et aux parents de se familiariser avec les lieux, le personnel et les autres enfants et de se séparer progressivement, est indispensable. Elle se déroule en trois temps, sur une période d'une à deux semaines (variable selon chaque enfant).</w:t>
      </w:r>
    </w:p>
    <w:p w14:paraId="51445680" w14:textId="77777777" w:rsidR="00DB6419" w:rsidRDefault="00000000">
      <w:pPr>
        <w:spacing w:after="160" w:line="276" w:lineRule="auto"/>
        <w:jc w:val="both"/>
      </w:pPr>
      <w:r>
        <w:t>Une première visite a lieu sans séparation entre l'enfant et le parent, puis une seconde visite comprend une courte séparation ; l'équipe propose ensuite des modalités adaptées à la famille.</w:t>
      </w:r>
    </w:p>
    <w:p w14:paraId="51445681" w14:textId="77777777" w:rsidR="00DB6419" w:rsidRDefault="00000000">
      <w:pPr>
        <w:spacing w:after="160" w:line="276" w:lineRule="auto"/>
        <w:jc w:val="both"/>
      </w:pPr>
      <w:r>
        <w:t>Cette période de transition permet à l'enfant de passer progressivement de son univers familial à un lieu de vie collectif.</w:t>
      </w:r>
    </w:p>
    <w:p w14:paraId="51445682" w14:textId="77777777" w:rsidR="00DB6419" w:rsidRDefault="00000000">
      <w:pPr>
        <w:spacing w:after="160" w:line="276" w:lineRule="auto"/>
        <w:jc w:val="both"/>
      </w:pPr>
      <w:r>
        <w:t>Les heures d'adaptation sont facturées au tarif horaire, sur la première facture.</w:t>
      </w:r>
    </w:p>
    <w:p w14:paraId="51445683" w14:textId="77777777" w:rsidR="00DB6419" w:rsidRDefault="00000000">
      <w:pPr>
        <w:spacing w:after="160" w:line="276" w:lineRule="auto"/>
        <w:jc w:val="both"/>
      </w:pPr>
      <w:r>
        <w:t>L'adaptation de l'enfant ne peut commencer que lorsque la famille a fourni l'ensemble des pièces nécessaires à la constitution du dossier.</w:t>
      </w:r>
    </w:p>
    <w:p w14:paraId="51445684" w14:textId="77777777" w:rsidR="00DB6419" w:rsidRDefault="00000000">
      <w:pPr>
        <w:pStyle w:val="Titre2"/>
        <w:spacing w:before="300" w:after="120"/>
      </w:pPr>
      <w:r>
        <w:t>Accueil d'enfants en situation de handicap ou atteints d'une maladie chronique</w:t>
      </w:r>
    </w:p>
    <w:p w14:paraId="51445685" w14:textId="77777777" w:rsidR="00DB6419" w:rsidRDefault="00000000">
      <w:pPr>
        <w:spacing w:after="160" w:line="276" w:lineRule="auto"/>
        <w:jc w:val="both"/>
      </w:pPr>
      <w:r>
        <w:t>Les enfants en situation de handicap ou atteints d'une maladie chronique sont accueillis dans les mêmes conditions que les autres enfants à partir de 4 mois, dès lors que leur situation permet au personnel d'assurer l'encadrement des autres enfants sans avoir à administrer de soins particuliers nécessitant la prise de médicaments. Un projet d'accueil individualisé (PAI) peut être mis en place au cas par cas, en accord avec la famille ; la référente santé le soumet au médecin traitant. L'accompagnement est assuré par le référent « santé et accueil inclusif », fonction créée par l'article R. 2324-39 du Code de la santé publique. Dans la mesure du possible, 10 % de la capacité d'accueil, soit une place, est réservée en priorité à un enfant en situation de handicap.</w:t>
      </w:r>
    </w:p>
    <w:p w14:paraId="51445686" w14:textId="77777777" w:rsidR="00DB6419" w:rsidRDefault="00000000">
      <w:pPr>
        <w:pStyle w:val="Titre2"/>
        <w:spacing w:before="300" w:after="120"/>
      </w:pPr>
      <w:r>
        <w:t>Modalités d'arrivée et de départ</w:t>
      </w:r>
    </w:p>
    <w:p w14:paraId="51445687" w14:textId="77777777" w:rsidR="00DB6419" w:rsidRDefault="00000000">
      <w:pPr>
        <w:spacing w:after="160" w:line="276" w:lineRule="auto"/>
        <w:jc w:val="both"/>
      </w:pPr>
      <w:r>
        <w:t>Le matin, l'enfant est accueilli à la crèche à partir de 7 h, habillé et propre. Le petit déjeuner peut être pris à la micro-crèche entre 7 h et 7 h 30 (fourni par les parents), pour les familles ne pouvant le donner avant.</w:t>
      </w:r>
    </w:p>
    <w:p w14:paraId="51445688" w14:textId="77777777" w:rsidR="00DB6419" w:rsidRDefault="00000000">
      <w:pPr>
        <w:spacing w:after="160" w:line="276" w:lineRule="auto"/>
        <w:jc w:val="both"/>
      </w:pPr>
      <w:r>
        <w:t>Aucune collation personnelle n'est acceptée, une collation étant proposée chaque matin lors du temps « tisane », vers 9 h.</w:t>
      </w:r>
    </w:p>
    <w:p w14:paraId="51445689" w14:textId="77777777" w:rsidR="00DB6419" w:rsidRDefault="00000000">
      <w:pPr>
        <w:spacing w:after="160" w:line="276" w:lineRule="auto"/>
        <w:jc w:val="both"/>
      </w:pPr>
      <w:r>
        <w:t>Il est souhaitable que les parents prennent au moins 5 minutes le matin pour transmettre à l'équipe les informations utiles (sommeil, santé, repas, humeur du jour, événement particulier...). Ces informations sont précieuses pour adapter la prise en charge de l'enfant tout au long de la journée.</w:t>
      </w:r>
    </w:p>
    <w:p w14:paraId="5144568A" w14:textId="77777777" w:rsidR="00DB6419" w:rsidRDefault="00000000">
      <w:pPr>
        <w:spacing w:after="160" w:line="276" w:lineRule="auto"/>
        <w:jc w:val="both"/>
      </w:pPr>
      <w:r>
        <w:t>Seuls les parents ou les personnes dûment mandatées peuvent conduire et reprendre l'enfant à la micro-crèche. Les parents doivent déclarer par écrit les noms, liens de parenté, numéros de téléphone et adresses des personnes autorisées à les suppléer, de façon habituelle ou ponctuelle. Ces personnes doivent se munir d'une pièce d'identité. L'enfant ne peut être confié à une personne mineure. Même lorsqu'une personne est autorisée à venir chercher l'enfant, merci de nous en informer au préalable ; à défaut, nous serons tenus de vérifier votre accord avant de la lui confier.</w:t>
      </w:r>
    </w:p>
    <w:p w14:paraId="5144568B" w14:textId="77777777" w:rsidR="00DB6419" w:rsidRDefault="00000000">
      <w:pPr>
        <w:spacing w:after="160" w:line="276" w:lineRule="auto"/>
        <w:jc w:val="both"/>
      </w:pPr>
      <w:r>
        <w:lastRenderedPageBreak/>
        <w:t>L'accueil du matin se fait entre 7 h et 9 h, afin de pouvoir démarrer les activités vers 9 h 15 sans qu'elles soient perturbées par une arrivée ou un départ. Une arrivée après 9 h peut entraîner un refus d'accueil, sauf circonstance exceptionnelle. Les enfants accueillis à la demi-journée peuvent être déposés ou récupérés entre 12 h 30 et 13 h 30. Enfin, les départs de fin de journée s'échelonnent entre 16 h et 19 h.</w:t>
      </w:r>
    </w:p>
    <w:p w14:paraId="5144568C" w14:textId="77777777" w:rsidR="00DB6419" w:rsidRDefault="00000000">
      <w:pPr>
        <w:spacing w:after="160" w:line="276" w:lineRule="auto"/>
        <w:jc w:val="both"/>
      </w:pPr>
      <w:r>
        <w:t>Il est demandé aux parents de venir chercher leur enfant 5 minutes avant l'heure de fin d'accueil prévue, afin de permettre un temps d'échange sur la journée écoulée.</w:t>
      </w:r>
    </w:p>
    <w:p w14:paraId="5144568D" w14:textId="77777777" w:rsidR="00DB6419" w:rsidRDefault="00000000">
      <w:pPr>
        <w:spacing w:after="160" w:line="276" w:lineRule="auto"/>
        <w:jc w:val="both"/>
      </w:pPr>
      <w:r>
        <w:t>En cas de retard au-delà de l'heure de fermeture, il est impératif de prévenir le personnel de la micro-crèche. Si personne ne se présente pour reprendre l'enfant, l'équipe cherchera d'abord à joindre les personnes habilitées à le récupérer ponctuellement. Si celles-ci ne sont pas disponibles, le personnel contactera les services de police afin de mettre en place une mesure d'urgence. En cas de retards répétés, toute heure entamée sera facturée en heure supplémentaire.</w:t>
      </w:r>
    </w:p>
    <w:p w14:paraId="5144568E" w14:textId="77777777" w:rsidR="00DB6419" w:rsidRDefault="00000000">
      <w:pPr>
        <w:spacing w:after="160" w:line="276" w:lineRule="auto"/>
        <w:jc w:val="both"/>
      </w:pPr>
      <w:r>
        <w:t>Les parents sont pleinement responsables de leur enfant tant que celui-ci ne leur a pas été confié, et dès qu'ils l'ont repris en charge au moment du départ.</w:t>
      </w:r>
    </w:p>
    <w:p w14:paraId="5144568F" w14:textId="77777777" w:rsidR="00DB6419" w:rsidRDefault="00000000">
      <w:pPr>
        <w:pStyle w:val="Titre2"/>
        <w:spacing w:before="300" w:after="120"/>
      </w:pPr>
      <w:r>
        <w:t>Conditions médicales d'accueil</w:t>
      </w:r>
    </w:p>
    <w:p w14:paraId="51445690" w14:textId="77777777" w:rsidR="00DB6419" w:rsidRDefault="00000000">
      <w:pPr>
        <w:spacing w:after="160" w:line="276" w:lineRule="auto"/>
        <w:jc w:val="both"/>
      </w:pPr>
      <w:r>
        <w:t>Nous attirons votre attention sur le fait que la législation relative à la vaccination a évolué au 1er janvier 2025.</w:t>
      </w:r>
    </w:p>
    <w:p w14:paraId="51445691" w14:textId="77777777" w:rsidR="00DB6419" w:rsidRDefault="00000000">
      <w:pPr>
        <w:spacing w:after="160" w:line="276" w:lineRule="auto"/>
        <w:jc w:val="both"/>
      </w:pPr>
      <w:r>
        <w:t>Pour intégrer la collectivité, l'enfant doit être à jour, jusqu'à l'âge de 2 ans, des vaccinations obligatoires contre la diphtérie, le tétanos, la poliomyélite, la coqueluche, les infections à Haemophilus influenzae de type b, l'hépatite B, les infections invasives à méningocoque C, le pneumocoque, la rougeole, les oreillons et la rubéole (sauf contre-indication médicale reconnue), pour être admis en crèche, à l'école, en garderie, en colonie de vacances ou dans toute autre collectivité d'enfants.</w:t>
      </w:r>
    </w:p>
    <w:p w14:paraId="51445692" w14:textId="77777777" w:rsidR="00DB6419" w:rsidRDefault="00000000">
      <w:pPr>
        <w:spacing w:after="160" w:line="276" w:lineRule="auto"/>
        <w:jc w:val="both"/>
      </w:pPr>
      <w:r>
        <w:t>Les enfants en situation de handicap ou atteints d'une maladie chronique sont accueillis aux mêmes conditions d'âge, dès lors que leur état de santé permet au personnel d'assurer l'encadrement des autres enfants sans avoir à administrer de soins particuliers. Un protocole d'accueil personnalisé est alors mis en place, en accord avec la famille et, si besoin, la référente santé.</w:t>
      </w:r>
    </w:p>
    <w:p w14:paraId="51445693" w14:textId="77777777" w:rsidR="00DB6419" w:rsidRDefault="00000000">
      <w:pPr>
        <w:spacing w:after="160" w:line="276" w:lineRule="auto"/>
        <w:jc w:val="both"/>
      </w:pPr>
      <w:r>
        <w:t xml:space="preserve">Les parents sont tenus d'informer le personnel de toute modification du comportement ou de l'état de santé de leur enfant, afin d'assurer une prise en charge adaptée. Lorsqu'un enfant présente, à son arrivée, des symptômes inhabituels (fièvre, douleur, éruption...), les professionnelles apprécient s'il peut être accueilli ou doit être rendu à la personne qui l'accompagne. Si l'état de santé de l'enfant s'aggrave en cours de journée, les parents doivent pouvoir venir le chercher ou, à défaut, désigner une personne habilitée à le faire.</w:t>
      </w:r>
    </w:p>
    <w:p w14:paraId="51445694" w14:textId="77777777" w:rsidR="00DB6419" w:rsidRDefault="00000000">
      <w:pPr>
        <w:spacing w:after="160" w:line="276" w:lineRule="auto"/>
        <w:jc w:val="both"/>
      </w:pPr>
      <w:r>
        <w:t>Éviction des maladies infantiles : voir les protocoles en annexe.</w:t>
      </w:r>
    </w:p>
    <w:p w14:paraId="51445695" w14:textId="77777777" w:rsidR="00DB6419" w:rsidRDefault="00000000">
      <w:pPr>
        <w:spacing w:after="160" w:line="276" w:lineRule="auto"/>
        <w:jc w:val="both"/>
      </w:pPr>
      <w:r>
        <w:t>En cas de maladie contagieuse, sa nature doit être signalée immédiatement afin que l'établissement puisse prendre les mesures de prévention nécessaires et informer les familles du risque de contagion.</w:t>
      </w:r>
    </w:p>
    <w:p w14:paraId="51445696" w14:textId="77777777" w:rsidR="00DB6419" w:rsidRDefault="00000000">
      <w:pPr>
        <w:spacing w:after="160" w:line="276" w:lineRule="auto"/>
        <w:jc w:val="both"/>
      </w:pPr>
      <w:r>
        <w:t>Pour toutes les autres maladies, aucune éviction n'est imposée : l'enfant peut revenir à la micro-crèche dès la mise en place d'un traitement adapté.</w:t>
      </w:r>
    </w:p>
    <w:p w14:paraId="51445697" w14:textId="77777777" w:rsidR="00DB6419" w:rsidRDefault="00000000">
      <w:pPr>
        <w:spacing w:after="160" w:line="276" w:lineRule="auto"/>
        <w:jc w:val="both"/>
      </w:pPr>
      <w:r>
        <w:lastRenderedPageBreak/>
        <w:t>En cas d'urgence, l'équipe prend les mesures nécessaires en appelant les services compétents et en avertissant les parents. Une autorisation de transport, d'hospitalisation et d'anesthésie doit être signée par le ou les représentants légaux de l'enfant (voir sa fiche individuelle).</w:t>
      </w:r>
    </w:p>
    <w:p w14:paraId="51445698" w14:textId="77777777" w:rsidR="00DB6419" w:rsidRDefault="00000000">
      <w:pPr>
        <w:spacing w:after="160" w:line="276" w:lineRule="auto"/>
        <w:jc w:val="both"/>
      </w:pPr>
      <w:r>
        <w:rPr>
          <w:u w:val="single"/>
        </w:rPr>
        <w:t>En cas de traitement, la prise de médicaments reste à la charge des familles et doit, autant que possible, se faire en dehors des temps d'accueil. La plupart des médicaments pouvant être prescrits deux fois par jour, le médecin traitant est invité à en tenir compte afin d'éviter les prises pendant la journée. Si un antibiotique doit être administré trois fois par jour, le personnel n'en donnera que la dose de midi.</w:t>
      </w:r>
    </w:p>
    <w:p w14:paraId="51445699" w14:textId="77777777" w:rsidR="00DB6419" w:rsidRDefault="00000000">
      <w:pPr>
        <w:spacing w:after="160" w:line="276" w:lineRule="auto"/>
        <w:jc w:val="both"/>
      </w:pPr>
      <w:r>
        <w:t>À partir de 38,5 °C, l'équipe informe les parents, administre du paracétamol et, selon l'évolution de l'état de santé de l'enfant, peut être amenée à demander aux parents de venir le récupérer.</w:t>
      </w:r>
    </w:p>
    <w:p w14:paraId="5144569A" w14:textId="77777777" w:rsidR="00DB6419" w:rsidRDefault="00000000">
      <w:pPr>
        <w:spacing w:after="160" w:line="276" w:lineRule="auto"/>
        <w:jc w:val="both"/>
      </w:pPr>
      <w:r>
        <w:t>À partir de 39 °C, les parents doivent impérativement venir récupérer leur enfant, pour son confort.</w:t>
      </w:r>
    </w:p>
    <w:p w14:paraId="5144569B" w14:textId="77777777" w:rsidR="00DB6419" w:rsidRDefault="00000000">
      <w:pPr>
        <w:spacing w:after="160" w:line="276" w:lineRule="auto"/>
        <w:jc w:val="both"/>
      </w:pPr>
      <w:r>
        <w:t>Les médicaments autorisés en crèche sont : le paracétamol, les antibiotiques sur prescription, les traitements prévus par un PAI (par exemple la Ventoline) et l'homéopathie, uniquement pour les poussées dentaires (Camilia). Conformément à la réglementation de la PMI, tout autre traitement sera refusé.</w:t>
      </w:r>
    </w:p>
    <w:p w14:paraId="5144569C" w14:textId="77777777" w:rsidR="00DB6419" w:rsidRDefault="00000000">
      <w:pPr>
        <w:spacing w:after="160" w:line="276" w:lineRule="auto"/>
        <w:jc w:val="both"/>
      </w:pPr>
      <w:r>
        <w:t>Les flacons doivent être fournis fermés (non entamés) et les antibiotiques non reconstitués. Les parents veilleront aux bonnes conditions de transport des médicaments, qui devront être étiquetés au nom de l'enfant et remis directement aux professionnelles de la structure.</w:t>
      </w:r>
    </w:p>
    <w:p w14:paraId="5144569D" w14:textId="77777777" w:rsidR="00DB6419" w:rsidRDefault="00000000">
      <w:pPr>
        <w:spacing w:after="160" w:line="276" w:lineRule="auto"/>
        <w:jc w:val="both"/>
      </w:pPr>
      <w:r>
        <w:t>Dans tous les cas, il est essentiel que les professionnelles soient informées du traitement suivi par l'enfant, afin d'éviter toute interaction médicamenteuse ou réaction secondaire.</w:t>
      </w:r>
    </w:p>
    <w:p w14:paraId="5144569E" w14:textId="77777777" w:rsidR="00DB6419" w:rsidRDefault="00000000">
      <w:pPr>
        <w:spacing w:after="160" w:line="276" w:lineRule="auto"/>
        <w:jc w:val="both"/>
      </w:pPr>
      <w:r>
        <w:t>Une autorisation de délivrance de certains médicaments (paracétamol, crème pour le change en cas d'érythème fessier) sera signée par les parents en début de contrat.</w:t>
      </w:r>
    </w:p>
    <w:p w14:paraId="5144569F" w14:textId="77777777" w:rsidR="00DB6419" w:rsidRDefault="00000000">
      <w:pPr>
        <w:spacing w:after="160" w:line="276" w:lineRule="auto"/>
        <w:jc w:val="both"/>
      </w:pPr>
      <w:r>
        <w:t>Aucun médicament ne sera administré sans ordonnance.</w:t>
      </w:r>
    </w:p>
    <w:p w14:paraId="514456A0" w14:textId="77777777" w:rsidR="00DB6419" w:rsidRDefault="00000000">
      <w:pPr>
        <w:pStyle w:val="Titre2"/>
        <w:spacing w:before="300" w:after="120"/>
      </w:pPr>
      <w:r>
        <w:t>Absences</w:t>
      </w:r>
    </w:p>
    <w:p w14:paraId="514456A1" w14:textId="77777777" w:rsidR="00DB6419" w:rsidRDefault="00000000">
      <w:pPr>
        <w:spacing w:after="160" w:line="276" w:lineRule="auto"/>
        <w:jc w:val="both"/>
      </w:pPr>
      <w:r>
        <w:t>Afin de veiller au bon fonctionnement de l'établissement, les familles sont invitées à prévenir le personnel de toute absence au moins 1 heure avant l'heure d'arrivée prévue, et si possible la veille, en précisant le motif et la durée de l'absence.</w:t>
      </w:r>
    </w:p>
    <w:p w14:paraId="514456A2" w14:textId="77777777" w:rsidR="00DB6419" w:rsidRDefault="00000000">
      <w:pPr>
        <w:spacing w:after="160" w:line="276" w:lineRule="auto"/>
        <w:jc w:val="both"/>
      </w:pPr>
      <w:r>
        <w:t>En cas d'absence prévue, et afin de faciliter l'organisation de l'accueil et la commande des repas, il est demandé aux parents d'en informer la structure par écrit ou via l'espace famille, entre 15 jours et 1 mois à l'avance.</w:t>
      </w:r>
    </w:p>
    <w:p w14:paraId="514456A3" w14:textId="77777777" w:rsidR="00DB6419" w:rsidRDefault="00000000">
      <w:pPr>
        <w:pStyle w:val="Titre2"/>
        <w:spacing w:before="300" w:after="120"/>
      </w:pPr>
      <w:r>
        <w:t>Mesures de sécurité</w:t>
      </w:r>
    </w:p>
    <w:p w14:paraId="514456A4" w14:textId="77777777" w:rsidR="00DB6419" w:rsidRDefault="00000000">
      <w:pPr>
        <w:spacing w:after="160" w:line="276" w:lineRule="auto"/>
        <w:jc w:val="both"/>
      </w:pPr>
      <w:r>
        <w:t>Le port de bijoux (boucles d'oreilles, colliers et bracelets d'ambre compris), ainsi que les vêtements comportant un cordon, sont strictement interdits en raison du danger qu'ils présentent. Les parents veilleront également à ce que leur enfant n'introduise pas de petits objets dans la micro-crèche (billes, bonbons, barrettes, pièces de monnaie, petits jouets...), en raison du risque d'ingestion.</w:t>
      </w:r>
    </w:p>
    <w:p w14:paraId="514456A5" w14:textId="77777777" w:rsidR="00DB6419" w:rsidRDefault="00000000">
      <w:pPr>
        <w:spacing w:after="160" w:line="276" w:lineRule="auto"/>
        <w:jc w:val="both"/>
      </w:pPr>
      <w:r>
        <w:t>L'établissement décline toute responsabilité en cas de destruction, dégradation, vol ou perte d'un objet de valeur ou de tout autre matériel personnel.</w:t>
      </w:r>
    </w:p>
    <w:p w14:paraId="514456A6" w14:textId="77777777" w:rsidR="00DB6419" w:rsidRDefault="00000000">
      <w:pPr>
        <w:pStyle w:val="Titre2"/>
        <w:spacing w:before="300" w:after="120"/>
      </w:pPr>
      <w:r>
        <w:lastRenderedPageBreak/>
        <w:t>Trousseau</w:t>
      </w:r>
    </w:p>
    <w:p w14:paraId="514456A7" w14:textId="77777777" w:rsidR="00DB6419" w:rsidRDefault="00000000">
      <w:pPr>
        <w:spacing w:after="160" w:line="276" w:lineRule="auto"/>
        <w:jc w:val="both"/>
      </w:pPr>
      <w:r>
        <w:t>Un trousseau doit être fourni par la famille, comprenant :</w:t>
      </w:r>
    </w:p>
    <w:p w14:paraId="514456A8" w14:textId="77777777" w:rsidR="00DB6419" w:rsidRDefault="00000000">
      <w:pPr>
        <w:pStyle w:val="Paragraphedeliste"/>
        <w:numPr>
          <w:ilvl w:val="0"/>
          <w:numId w:val="2"/>
        </w:numPr>
        <w:spacing w:after="100"/>
        <w:jc w:val="both"/>
      </w:pPr>
      <w:r>
        <w:t xml:space="preserve">une tenue de rechange complète, adaptée à la taille de l'enfant et à la saison ;</w:t>
      </w:r>
    </w:p>
    <w:p w14:paraId="514456A9" w14:textId="77777777" w:rsidR="00DB6419" w:rsidRDefault="00000000">
      <w:pPr>
        <w:pStyle w:val="Paragraphedeliste"/>
        <w:numPr>
          <w:ilvl w:val="0"/>
          <w:numId w:val="2"/>
        </w:numPr>
        <w:spacing w:after="100"/>
        <w:jc w:val="both"/>
      </w:pPr>
      <w:r>
        <w:t xml:space="preserve">des biberons de la maison et le lait en poudre habituel ;</w:t>
      </w:r>
    </w:p>
    <w:p w14:paraId="514456AA" w14:textId="77777777" w:rsidR="00DB6419" w:rsidRDefault="00000000">
      <w:pPr>
        <w:pStyle w:val="Paragraphedeliste"/>
        <w:numPr>
          <w:ilvl w:val="0"/>
          <w:numId w:val="2"/>
        </w:numPr>
        <w:spacing w:after="100"/>
        <w:jc w:val="both"/>
      </w:pPr>
      <w:r>
        <w:t xml:space="preserve">l'objet transitionnel (doudou) et/ou deux tétines, si nécessaire ;</w:t>
      </w:r>
    </w:p>
    <w:p w14:paraId="514456AB" w14:textId="77777777" w:rsidR="00DB6419" w:rsidRDefault="00000000">
      <w:pPr>
        <w:pStyle w:val="Paragraphedeliste"/>
        <w:numPr>
          <w:ilvl w:val="0"/>
          <w:numId w:val="2"/>
        </w:numPr>
        <w:spacing w:after="100"/>
        <w:jc w:val="both"/>
      </w:pPr>
      <w:r>
        <w:t xml:space="preserve">des produits de soin ou d'hygiène spécifiques, le cas échéant ;</w:t>
      </w:r>
    </w:p>
    <w:p w14:paraId="514456AC" w14:textId="77777777" w:rsidR="00DB6419" w:rsidRDefault="00000000">
      <w:pPr>
        <w:pStyle w:val="Paragraphedeliste"/>
        <w:numPr>
          <w:ilvl w:val="0"/>
          <w:numId w:val="2"/>
        </w:numPr>
        <w:spacing w:after="100"/>
        <w:jc w:val="both"/>
      </w:pPr>
      <w:r>
        <w:t xml:space="preserve">un chapeau ou une casquette ;</w:t>
      </w:r>
    </w:p>
    <w:p w14:paraId="514456AD" w14:textId="77777777" w:rsidR="00DB6419" w:rsidRDefault="00000000">
      <w:pPr>
        <w:pStyle w:val="Paragraphedeliste"/>
        <w:numPr>
          <w:ilvl w:val="0"/>
          <w:numId w:val="2"/>
        </w:numPr>
        <w:spacing w:after="100"/>
        <w:jc w:val="both"/>
      </w:pPr>
      <w:r>
        <w:t xml:space="preserve">deux sacs en tissu, imperméables et lavables, pour le linge sale, afin d'éviter les sacs plastiques.</w:t>
      </w:r>
    </w:p>
    <w:p w14:paraId="514456AE" w14:textId="77777777" w:rsidR="00DB6419" w:rsidRDefault="00000000">
      <w:pPr>
        <w:spacing w:after="160" w:line="276" w:lineRule="auto"/>
        <w:jc w:val="both"/>
      </w:pPr>
      <w:r>
        <w:t>Toutes les affaires personnelles doivent être marquées au nom de l'enfant, tétines comprises, afin de faciliter leur identification par le personnel.</w:t>
      </w:r>
    </w:p>
    <w:p w14:paraId="514456AF" w14:textId="77777777" w:rsidR="00DB6419" w:rsidRDefault="00000000">
      <w:pPr>
        <w:spacing w:after="160" w:line="276" w:lineRule="auto"/>
        <w:jc w:val="both"/>
      </w:pPr>
      <w:r>
        <w:t>Le linge personnel porté à la crèche n'est pas lavé par la structure. La crèche fournit les couches, le linge de toilette et de lit, les bavoirs, ainsi que les produits d'hygiène courants. Si la crèche est amenée à prêter un vêtement, merci de le rapporter propre.</w:t>
      </w:r>
    </w:p>
    <w:p w14:paraId="514456B0" w14:textId="77777777" w:rsidR="00DB6419" w:rsidRDefault="00000000">
      <w:pPr>
        <w:pStyle w:val="Titre2"/>
        <w:spacing w:before="300" w:after="120"/>
      </w:pPr>
      <w:r>
        <w:t>Repas</w:t>
      </w:r>
    </w:p>
    <w:p w14:paraId="514456B1" w14:textId="77777777" w:rsidR="00DB6419" w:rsidRDefault="00000000">
      <w:pPr>
        <w:spacing w:after="160" w:line="276" w:lineRule="auto"/>
        <w:jc w:val="both"/>
      </w:pPr>
      <w:r>
        <w:t>Une collation légère est proposée vers 9 h.</w:t>
      </w:r>
    </w:p>
    <w:p w14:paraId="514456B2" w14:textId="77777777" w:rsidR="00DB6419" w:rsidRDefault="00000000">
      <w:pPr>
        <w:spacing w:after="160" w:line="276" w:lineRule="auto"/>
        <w:jc w:val="both"/>
      </w:pPr>
      <w:r>
        <w:t>Le déjeuner et le goûter sont fournis par la micro-crèche. Les repas sont préparés par un prestataire et adaptés à chaque enfant, dans le respect des normes d'hygiène et de sécurité alimentaire en vigueur.</w:t>
      </w:r>
    </w:p>
    <w:p w14:paraId="514456B3" w14:textId="77777777" w:rsidR="00DB6419" w:rsidRDefault="00000000">
      <w:pPr>
        <w:spacing w:after="160" w:line="276" w:lineRule="auto"/>
        <w:jc w:val="both"/>
      </w:pPr>
      <w:r>
        <w:t>Le lait ne peut être fourni par la structure, en raison de la diversité des laits utilisés. Les parents veilleront à apporter une boîte de lait neuve, sur laquelle sera noté le nom de leur enfant. Les boîtes de lait doivent être changées toutes les 3 à 4 semaines. Par ailleurs, les biberons préparés à l'avance et les briques de lait déjà ouvertes ne peuvent être acceptés.</w:t>
      </w:r>
    </w:p>
    <w:p w14:paraId="514456B4" w14:textId="77777777" w:rsidR="00DB6419" w:rsidRDefault="00000000">
      <w:pPr>
        <w:spacing w:after="160" w:line="276" w:lineRule="auto"/>
        <w:jc w:val="both"/>
      </w:pPr>
      <w:r>
        <w:t>Les mères allaitant leur enfant sont invitées, si elles le souhaitent, à venir donner la tétée au sein de la crèche. Elles peuvent également fournir un biberon de lait maternel, en respectant les conditions de conservation et de transport (chaîne du froid) précisées dans le protocole joint en annexe.</w:t>
      </w:r>
    </w:p>
    <w:p w14:paraId="514456B5" w14:textId="77777777" w:rsidR="00DB6419" w:rsidRDefault="00000000">
      <w:pPr>
        <w:pStyle w:val="Titre1"/>
        <w:pBdr>
          <w:bottom w:val="single" w:sz="8" w:space="4" w:color="9B5FB0"/>
        </w:pBdr>
      </w:pPr>
      <w:r>
        <w:t>4. Place des familles dans la structure</w:t>
      </w:r>
    </w:p>
    <w:p w14:paraId="514456B6" w14:textId="77777777" w:rsidR="00DB6419" w:rsidRDefault="00000000">
      <w:pPr>
        <w:spacing w:after="160" w:line="276" w:lineRule="auto"/>
        <w:jc w:val="both"/>
      </w:pPr>
      <w:r>
        <w:t>L'équipe encadrante se rend disponible pour échanger avec les parents sur toute préoccupation concernant leur enfant. La convivialité et le professionnalisme de l'accueil doivent permettre aux parents de nouer rapidement une relation de confiance et d'accompagner l'enfant de façon rassurante dans ses premières découvertes du monde environnant.</w:t>
      </w:r>
    </w:p>
    <w:p w14:paraId="514456B7" w14:textId="77777777" w:rsidR="00DB6419" w:rsidRDefault="00000000">
      <w:pPr>
        <w:spacing w:after="160" w:line="276" w:lineRule="auto"/>
        <w:jc w:val="both"/>
      </w:pPr>
      <w:r>
        <w:t>Les souhaits des parents sont pris en compte, dans la mesure du possible, par l'équipe : respect du rythme de sommeil de l'enfant, de ses habitudes alimentaires et d'hygiène. Un enfant de moins de 4 mois ne sera pas réveillé, sauf cas particulier.</w:t>
      </w:r>
    </w:p>
    <w:p w14:paraId="514456B8" w14:textId="77777777" w:rsidR="00DB6419" w:rsidRDefault="00000000">
      <w:pPr>
        <w:spacing w:after="160" w:line="276" w:lineRule="auto"/>
        <w:jc w:val="both"/>
      </w:pPr>
      <w:r>
        <w:t>La présence des parents est requise pendant la période d'adaptation de l'enfant, afin de lui permettre de se familiariser avec les lieux, le personnel et les autres enfants.</w:t>
      </w:r>
    </w:p>
    <w:p w14:paraId="514456B9" w14:textId="77777777" w:rsidR="00DB6419" w:rsidRDefault="00000000">
      <w:pPr>
        <w:spacing w:after="160" w:line="276" w:lineRule="auto"/>
        <w:jc w:val="both"/>
      </w:pPr>
      <w:r>
        <w:lastRenderedPageBreak/>
        <w:t>Les parents sont conviés ponctuellement à des moments festifs et peuvent également participer à des activités éducatives proposées par l'équipe (par exemple des sorties).</w:t>
      </w:r>
    </w:p>
    <w:p w14:paraId="514456BA" w14:textId="77777777" w:rsidR="00DB6419" w:rsidRDefault="00000000">
      <w:pPr>
        <w:pStyle w:val="Titre1"/>
        <w:pBdr>
          <w:bottom w:val="single" w:sz="8" w:space="4" w:color="9B5FB0"/>
        </w:pBdr>
      </w:pPr>
      <w:r>
        <w:t>5. Participation financière des familles</w:t>
      </w:r>
    </w:p>
    <w:p w14:paraId="514456BB" w14:textId="77777777" w:rsidR="00DB6419" w:rsidRDefault="00000000">
      <w:pPr>
        <w:spacing w:after="160" w:line="276" w:lineRule="auto"/>
        <w:jc w:val="both"/>
      </w:pPr>
      <w:r>
        <w:t>Un contrat d'accueil personnalisé, précisant les modalités d'accueil de l'enfant, est établi et signé entre la structure et la famille. Il est renouvelable jusqu'aux 3 ans de l'enfant ; sa durée peut varier selon les besoins de la famille, y compris pour les accueils débutant en cours d'année.</w:t>
      </w:r>
    </w:p>
    <w:p w14:paraId="514456BC" w14:textId="77777777" w:rsidR="00DB6419" w:rsidRDefault="00000000">
      <w:pPr>
        <w:spacing w:after="160" w:line="276" w:lineRule="auto"/>
        <w:jc w:val="both"/>
      </w:pPr>
      <w:r>
        <w:rPr>
          <w:b/>
          <w:bCs/>
        </w:rPr>
        <w:t>Le tarif d'inscription est de 80 euros par an.</w:t>
      </w:r>
    </w:p>
    <w:p w14:paraId="514456BD" w14:textId="77777777" w:rsidR="00DB6419" w:rsidRDefault="00000000">
      <w:pPr>
        <w:spacing w:after="160" w:line="276" w:lineRule="auto"/>
        <w:jc w:val="both"/>
      </w:pPr>
      <w:r>
        <w:t>Une caution équivalente à un mois d'accueil est demandée lors de l'inscription. En cas de désistement moins de 15 jours avant le début du contrat, la caution reste due.</w:t>
      </w:r>
    </w:p>
    <w:p w14:paraId="514456BE" w14:textId="77777777" w:rsidR="00DB6419" w:rsidRDefault="00000000">
      <w:pPr>
        <w:spacing w:after="160" w:line="276" w:lineRule="auto"/>
        <w:jc w:val="both"/>
      </w:pPr>
      <w:r>
        <w:t>Le tarif mensuel comprend : les heures de garde, les produits d'hygiène corporelle (liniment, sérum physiologique, mouchoirs, lait de toilette), les couches, les repas et les interventions extérieures.</w:t>
      </w:r>
    </w:p>
    <w:p w14:paraId="514456BF" w14:textId="77777777" w:rsidR="00DB6419" w:rsidRDefault="00000000">
      <w:pPr>
        <w:spacing w:after="160" w:line="276" w:lineRule="auto"/>
        <w:jc w:val="both"/>
      </w:pPr>
      <w:r>
        <w:rPr>
          <w:b/>
          <w:bCs/>
        </w:rPr>
        <w:t>Aucune déduction tarifaire n'est accordée, sauf en cas d'hospitalisation de l'enfant ou de maladie justifiée par certificat médical (3 jours de carence).</w:t>
      </w:r>
      <w:r>
        <w:t xml:space="preserve"> Les vacances prises en dehors des périodes de fermeture de la structure, une journée d'absence pour maladie ou tout autre motif ne donnent lieu à aucune déduction.</w:t>
      </w:r>
    </w:p>
    <w:p w14:paraId="514456C0" w14:textId="77777777" w:rsidR="00DB6419" w:rsidRDefault="00000000">
      <w:pPr>
        <w:pStyle w:val="Titre2"/>
        <w:spacing w:before="300" w:after="120"/>
      </w:pPr>
      <w:r>
        <w:t>Modalités de calcul</w:t>
      </w:r>
    </w:p>
    <w:p w14:paraId="514456C1" w14:textId="77777777" w:rsidR="00DB6419" w:rsidRDefault="00000000">
      <w:pPr>
        <w:spacing w:after="160" w:line="276" w:lineRule="auto"/>
        <w:jc w:val="both"/>
      </w:pPr>
      <w:r>
        <w:t>La participation financière des familles est calculée en fonction du nombre d'heures d'accueil réservées dans le mois et du tarif horaire applicable.</w:t>
      </w:r>
    </w:p>
    <w:p w14:paraId="514456C2" w14:textId="77777777" w:rsidR="00DB6419" w:rsidRDefault="00000000">
      <w:pPr>
        <w:spacing w:after="160" w:line="276" w:lineRule="auto"/>
        <w:jc w:val="both"/>
      </w:pPr>
      <w:r>
        <w:t>Le tarif horaire est dégressif selon les revenus de la famille. Il est annualisé, en tenant compte des fermetures de la crèche pour congés et formations. Des régularisations peuvent intervenir d'un mois sur l'autre, en fonction d'absences ou de présences supplémentaires exceptionnelles.</w:t>
      </w:r>
    </w:p>
    <w:p w14:paraId="514456C3" w14:textId="77777777" w:rsidR="00DB6419" w:rsidRDefault="00000000">
      <w:pPr>
        <w:spacing w:after="160" w:line="276" w:lineRule="auto"/>
        <w:jc w:val="both"/>
      </w:pPr>
      <w:r>
        <w:t>La tarification est susceptible d'évoluer chaque année. Elle s'applique à tous les types d'accueil proposés (régulier, occasionnel, urgence). Tout accueil commencé est dû, selon les plages horaires réservées au contrat.</w:t>
      </w:r>
    </w:p>
    <w:p w14:paraId="514456C4" w14:textId="77777777" w:rsidR="00DB6419" w:rsidRDefault="00000000">
      <w:pPr>
        <w:pStyle w:val="Titre2"/>
        <w:spacing w:before="300" w:after="120"/>
      </w:pPr>
      <w:r>
        <w:t>Complément de libre choix du mode de garde (CMG)</w:t>
      </w:r>
    </w:p>
    <w:p w14:paraId="514456C5" w14:textId="77777777" w:rsidR="00DB6419" w:rsidRDefault="00000000">
      <w:pPr>
        <w:spacing w:after="160" w:line="276" w:lineRule="auto"/>
        <w:jc w:val="both"/>
      </w:pPr>
      <w:r>
        <w:t>Les familles ayant recours à une micro-crèche comme mode de garde peuvent bénéficier du CMG, au même titre qu'une garde à domicile. Cette aide de la CAF permet de réduire significativement la charge financière des familles ; son montant dépend de plusieurs critères, à valider directement avec un conseiller CAF.</w:t>
      </w:r>
    </w:p>
    <w:p w14:paraId="514456C6" w14:textId="77777777" w:rsidR="00DB6419" w:rsidRDefault="00000000">
      <w:pPr>
        <w:spacing w:after="160" w:line="276" w:lineRule="auto"/>
        <w:jc w:val="both"/>
      </w:pPr>
      <w:r>
        <w:t>Le montant de la prise en charge partielle dépend des revenus de la famille, du nombre d'enfants et de leur âge. Un minimum de 15 % de la dépense reste à la charge de la famille.</w:t>
      </w:r>
    </w:p>
    <w:p w14:paraId="514456C7" w14:textId="77777777" w:rsidR="00DB6419" w:rsidRDefault="00000000">
      <w:pPr>
        <w:spacing w:after="160" w:line="276" w:lineRule="auto"/>
        <w:jc w:val="both"/>
      </w:pPr>
      <w:r>
        <w:t>Pour plus d'informations, renseignez-vous auprès de votre CAF ou sur www.caf.fr.</w:t>
      </w:r>
    </w:p>
    <w:p w14:paraId="514456C8" w14:textId="77777777" w:rsidR="00DB6419" w:rsidRDefault="00DB6419">
      <w:pPr>
        <w:sectPr w:rsidR="00DB6419">
          <w:headerReference w:type="default" r:id="rId8"/>
          <w:footerReference w:type="default" r:id="rId9"/>
          <w:pgSz w:w="11906" w:h="16838"/>
          <w:pgMar w:top="1296" w:right="1440" w:bottom="1296" w:left="1440" w:header="708" w:footer="708" w:gutter="0"/>
          <w:cols w:space="720"/>
          <w:docGrid w:linePitch="360"/>
        </w:sectPr>
      </w:pPr>
    </w:p>
    <w:p w14:paraId="514456C9" w14:textId="77777777" w:rsidR="00DB6419" w:rsidRDefault="00000000">
      <w:pPr>
        <w:pStyle w:val="Titre1"/>
        <w:pBdr>
          <w:bottom w:val="single" w:sz="8" w:space="4" w:color="9B5FB0"/>
        </w:pBdr>
      </w:pPr>
      <w:r>
        <w:lastRenderedPageBreak/>
        <w:t>Tarifications</w:t>
      </w:r>
    </w:p>
    <w:p w14:paraId="514456CA" w14:textId="77777777" w:rsidR="00DB6419" w:rsidRDefault="00000000">
      <w:pPr>
        <w:pStyle w:val="Titre2"/>
        <w:spacing w:before="300" w:after="120"/>
      </w:pPr>
      <w:r>
        <w:t>1. Le complément de libre choix du mode de garde (CMG) « structure »</w:t>
      </w:r>
    </w:p>
    <w:p w14:paraId="514456CB" w14:textId="77777777" w:rsidR="00DB6419" w:rsidRDefault="00000000">
      <w:pPr>
        <w:spacing w:after="160" w:line="276" w:lineRule="auto"/>
        <w:jc w:val="both"/>
      </w:pPr>
      <w:r>
        <w:t>Le complément de libre choix du mode de garde (CMG), versé par la CAF (ou la MSA) dans le cadre de la prestation d'accueil du jeune enfant (Paje), prend en charge une partie du coût de la micro-crèche. Il est versé directement à la famille, dans la limite de 85 % de la dépense engagée (un minimum de 15 % reste à la charge de la famille).</w:t>
      </w:r>
    </w:p>
    <w:p w14:paraId="514456CC" w14:textId="77777777" w:rsidR="00DB6419" w:rsidRDefault="00000000">
      <w:pPr>
        <w:spacing w:after="160" w:line="276" w:lineRule="auto"/>
        <w:jc w:val="both"/>
      </w:pPr>
      <w:r>
        <w:t>Lorsque les parents sont en couple, les deux revenus sont pris en compte pour le calcul de la mensualité. Dans le cas contraire, seul le revenu du parent qui inscrit l'enfant est pris en compte. La CAF retient le revenu net catégoriel de l'année N-2 (revenus 2024 pour un droit calculé en 2026).</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5"/>
        <w:gridCol w:w="2236"/>
        <w:gridCol w:w="2275"/>
        <w:gridCol w:w="2294"/>
      </w:tblGrid>
      <w:tr w:rsidR="00DB6419" w14:paraId="514456D1" w14:textId="77777777">
        <w:trPr>
          <w:tblHeader/>
        </w:trPr>
        <w:tc>
          <w:tcPr>
            <w:tcW w:w="2700" w:type="dxa"/>
            <w:shd w:val="clear" w:color="auto" w:fill="F3E8F6"/>
            <w:tcMar>
              <w:top w:w="80" w:type="dxa"/>
              <w:left w:w="120" w:type="dxa"/>
              <w:bottom w:w="80" w:type="dxa"/>
              <w:right w:w="120" w:type="dxa"/>
            </w:tcMar>
            <w:vAlign w:val="center"/>
          </w:tcPr>
          <w:p w14:paraId="514456CD" w14:textId="77777777" w:rsidR="00DB6419" w:rsidRDefault="00000000">
            <w:r>
              <w:rPr>
                <w:b/>
                <w:bCs/>
                <w:color w:val="5C3568"/>
                <w:sz w:val="20"/>
                <w:szCs w:val="20"/>
              </w:rPr>
              <w:t>Enfant(s) à charge</w:t>
            </w:r>
          </w:p>
        </w:tc>
        <w:tc>
          <w:tcPr>
            <w:tcW w:w="2700" w:type="dxa"/>
            <w:shd w:val="clear" w:color="auto" w:fill="F3E8F6"/>
            <w:tcMar>
              <w:top w:w="80" w:type="dxa"/>
              <w:left w:w="120" w:type="dxa"/>
              <w:bottom w:w="80" w:type="dxa"/>
              <w:right w:w="120" w:type="dxa"/>
            </w:tcMar>
            <w:vAlign w:val="center"/>
          </w:tcPr>
          <w:p w14:paraId="514456CE" w14:textId="77777777" w:rsidR="00DB6419" w:rsidRDefault="00000000">
            <w:r>
              <w:rPr>
                <w:b/>
                <w:bCs/>
                <w:color w:val="5C3568"/>
                <w:sz w:val="20"/>
                <w:szCs w:val="20"/>
              </w:rPr>
              <w:t>Tranche 1 : revenus inférieurs à</w:t>
            </w:r>
          </w:p>
        </w:tc>
        <w:tc>
          <w:tcPr>
            <w:tcW w:w="2700" w:type="dxa"/>
            <w:shd w:val="clear" w:color="auto" w:fill="F3E8F6"/>
            <w:tcMar>
              <w:top w:w="80" w:type="dxa"/>
              <w:left w:w="120" w:type="dxa"/>
              <w:bottom w:w="80" w:type="dxa"/>
              <w:right w:w="120" w:type="dxa"/>
            </w:tcMar>
            <w:vAlign w:val="center"/>
          </w:tcPr>
          <w:p w14:paraId="514456CF" w14:textId="77777777" w:rsidR="00DB6419" w:rsidRDefault="00000000">
            <w:r>
              <w:rPr>
                <w:b/>
                <w:bCs/>
                <w:color w:val="5C3568"/>
                <w:sz w:val="20"/>
                <w:szCs w:val="20"/>
              </w:rPr>
              <w:t>Tranche 2 : revenus ne dépassant pas</w:t>
            </w:r>
          </w:p>
        </w:tc>
        <w:tc>
          <w:tcPr>
            <w:tcW w:w="2700" w:type="dxa"/>
            <w:shd w:val="clear" w:color="auto" w:fill="F3E8F6"/>
            <w:tcMar>
              <w:top w:w="80" w:type="dxa"/>
              <w:left w:w="120" w:type="dxa"/>
              <w:bottom w:w="80" w:type="dxa"/>
              <w:right w:w="120" w:type="dxa"/>
            </w:tcMar>
            <w:vAlign w:val="center"/>
          </w:tcPr>
          <w:p w14:paraId="514456D0" w14:textId="77777777" w:rsidR="00DB6419" w:rsidRDefault="00000000">
            <w:r>
              <w:rPr>
                <w:b/>
                <w:bCs/>
                <w:color w:val="5C3568"/>
                <w:sz w:val="20"/>
                <w:szCs w:val="20"/>
              </w:rPr>
              <w:t>Tranche 3 : revenus supérieurs à</w:t>
            </w:r>
          </w:p>
        </w:tc>
      </w:tr>
      <w:tr w:rsidR="00DB6419" w14:paraId="514456D6" w14:textId="77777777">
        <w:tc>
          <w:tcPr>
            <w:tcW w:w="6300" w:type="dxa"/>
            <w:tcMar>
              <w:top w:w="80" w:type="dxa"/>
              <w:left w:w="120" w:type="dxa"/>
              <w:bottom w:w="80" w:type="dxa"/>
              <w:right w:w="120" w:type="dxa"/>
            </w:tcMar>
            <w:vAlign w:val="center"/>
          </w:tcPr>
          <w:p w14:paraId="514456D2" w14:textId="77777777" w:rsidR="00DB6419" w:rsidRDefault="00000000">
            <w:r>
              <w:rPr>
                <w:sz w:val="20"/>
                <w:szCs w:val="20"/>
              </w:rPr>
              <w:t>1 enfant</w:t>
            </w:r>
          </w:p>
        </w:tc>
        <w:tc>
          <w:tcPr>
            <w:tcW w:w="6300" w:type="dxa"/>
            <w:tcMar>
              <w:top w:w="80" w:type="dxa"/>
              <w:left w:w="120" w:type="dxa"/>
              <w:bottom w:w="80" w:type="dxa"/>
              <w:right w:w="120" w:type="dxa"/>
            </w:tcMar>
            <w:vAlign w:val="center"/>
          </w:tcPr>
          <w:p w14:paraId="514456D3" w14:textId="77777777" w:rsidR="00DB6419" w:rsidRDefault="00000000">
            <w:r>
              <w:rPr>
                <w:sz w:val="20"/>
                <w:szCs w:val="20"/>
              </w:rPr>
              <w:t>24 333 €</w:t>
            </w:r>
          </w:p>
        </w:tc>
        <w:tc>
          <w:tcPr>
            <w:tcW w:w="6300" w:type="dxa"/>
            <w:tcMar>
              <w:top w:w="80" w:type="dxa"/>
              <w:left w:w="120" w:type="dxa"/>
              <w:bottom w:w="80" w:type="dxa"/>
              <w:right w:w="120" w:type="dxa"/>
            </w:tcMar>
            <w:vAlign w:val="center"/>
          </w:tcPr>
          <w:p w14:paraId="514456D4" w14:textId="77777777" w:rsidR="00DB6419" w:rsidRDefault="00000000">
            <w:r>
              <w:rPr>
                <w:sz w:val="20"/>
                <w:szCs w:val="20"/>
              </w:rPr>
              <w:t>54 075 €</w:t>
            </w:r>
          </w:p>
        </w:tc>
        <w:tc>
          <w:tcPr>
            <w:tcW w:w="6300" w:type="dxa"/>
            <w:tcMar>
              <w:top w:w="80" w:type="dxa"/>
              <w:left w:w="120" w:type="dxa"/>
              <w:bottom w:w="80" w:type="dxa"/>
              <w:right w:w="120" w:type="dxa"/>
            </w:tcMar>
            <w:vAlign w:val="center"/>
          </w:tcPr>
          <w:p w14:paraId="514456D5" w14:textId="77777777" w:rsidR="00DB6419" w:rsidRDefault="00000000">
            <w:r>
              <w:rPr>
                <w:sz w:val="20"/>
                <w:szCs w:val="20"/>
              </w:rPr>
              <w:t>54 075 €</w:t>
            </w:r>
          </w:p>
        </w:tc>
      </w:tr>
      <w:tr w:rsidR="00DB6419" w14:paraId="514456DB" w14:textId="77777777">
        <w:tc>
          <w:tcPr>
            <w:tcW w:w="6300" w:type="dxa"/>
            <w:tcMar>
              <w:top w:w="80" w:type="dxa"/>
              <w:left w:w="120" w:type="dxa"/>
              <w:bottom w:w="80" w:type="dxa"/>
              <w:right w:w="120" w:type="dxa"/>
            </w:tcMar>
            <w:vAlign w:val="center"/>
          </w:tcPr>
          <w:p w14:paraId="514456D7" w14:textId="77777777" w:rsidR="00DB6419" w:rsidRDefault="00000000">
            <w:r>
              <w:rPr>
                <w:sz w:val="20"/>
                <w:szCs w:val="20"/>
              </w:rPr>
              <w:t>2 enfants</w:t>
            </w:r>
          </w:p>
        </w:tc>
        <w:tc>
          <w:tcPr>
            <w:tcW w:w="6300" w:type="dxa"/>
            <w:tcMar>
              <w:top w:w="80" w:type="dxa"/>
              <w:left w:w="120" w:type="dxa"/>
              <w:bottom w:w="80" w:type="dxa"/>
              <w:right w:w="120" w:type="dxa"/>
            </w:tcMar>
            <w:vAlign w:val="center"/>
          </w:tcPr>
          <w:p w14:paraId="514456D8" w14:textId="77777777" w:rsidR="00DB6419" w:rsidRDefault="00000000">
            <w:r>
              <w:rPr>
                <w:sz w:val="20"/>
                <w:szCs w:val="20"/>
              </w:rPr>
              <w:t>27 786 €</w:t>
            </w:r>
          </w:p>
        </w:tc>
        <w:tc>
          <w:tcPr>
            <w:tcW w:w="6300" w:type="dxa"/>
            <w:tcMar>
              <w:top w:w="80" w:type="dxa"/>
              <w:left w:w="120" w:type="dxa"/>
              <w:bottom w:w="80" w:type="dxa"/>
              <w:right w:w="120" w:type="dxa"/>
            </w:tcMar>
            <w:vAlign w:val="center"/>
          </w:tcPr>
          <w:p w14:paraId="514456D9" w14:textId="77777777" w:rsidR="00DB6419" w:rsidRDefault="00000000">
            <w:r>
              <w:rPr>
                <w:sz w:val="20"/>
                <w:szCs w:val="20"/>
              </w:rPr>
              <w:t>61 751 €</w:t>
            </w:r>
          </w:p>
        </w:tc>
        <w:tc>
          <w:tcPr>
            <w:tcW w:w="6300" w:type="dxa"/>
            <w:tcMar>
              <w:top w:w="80" w:type="dxa"/>
              <w:left w:w="120" w:type="dxa"/>
              <w:bottom w:w="80" w:type="dxa"/>
              <w:right w:w="120" w:type="dxa"/>
            </w:tcMar>
            <w:vAlign w:val="center"/>
          </w:tcPr>
          <w:p w14:paraId="514456DA" w14:textId="77777777" w:rsidR="00DB6419" w:rsidRDefault="00000000">
            <w:r>
              <w:rPr>
                <w:sz w:val="20"/>
                <w:szCs w:val="20"/>
              </w:rPr>
              <w:t>61 751 €</w:t>
            </w:r>
          </w:p>
        </w:tc>
      </w:tr>
      <w:tr w:rsidR="00DB6419" w14:paraId="514456E0" w14:textId="77777777">
        <w:tc>
          <w:tcPr>
            <w:tcW w:w="6300" w:type="dxa"/>
            <w:tcMar>
              <w:top w:w="80" w:type="dxa"/>
              <w:left w:w="120" w:type="dxa"/>
              <w:bottom w:w="80" w:type="dxa"/>
              <w:right w:w="120" w:type="dxa"/>
            </w:tcMar>
            <w:vAlign w:val="center"/>
          </w:tcPr>
          <w:p w14:paraId="514456DC" w14:textId="77777777" w:rsidR="00DB6419" w:rsidRDefault="00000000">
            <w:r>
              <w:rPr>
                <w:sz w:val="20"/>
                <w:szCs w:val="20"/>
              </w:rPr>
              <w:t>3 enfants</w:t>
            </w:r>
          </w:p>
        </w:tc>
        <w:tc>
          <w:tcPr>
            <w:tcW w:w="6300" w:type="dxa"/>
            <w:tcMar>
              <w:top w:w="80" w:type="dxa"/>
              <w:left w:w="120" w:type="dxa"/>
              <w:bottom w:w="80" w:type="dxa"/>
              <w:right w:w="120" w:type="dxa"/>
            </w:tcMar>
            <w:vAlign w:val="center"/>
          </w:tcPr>
          <w:p w14:paraId="514456DD" w14:textId="77777777" w:rsidR="00DB6419" w:rsidRDefault="00000000">
            <w:r>
              <w:rPr>
                <w:sz w:val="20"/>
                <w:szCs w:val="20"/>
              </w:rPr>
              <w:t>31 239 €</w:t>
            </w:r>
          </w:p>
        </w:tc>
        <w:tc>
          <w:tcPr>
            <w:tcW w:w="6300" w:type="dxa"/>
            <w:tcMar>
              <w:top w:w="80" w:type="dxa"/>
              <w:left w:w="120" w:type="dxa"/>
              <w:bottom w:w="80" w:type="dxa"/>
              <w:right w:w="120" w:type="dxa"/>
            </w:tcMar>
            <w:vAlign w:val="center"/>
          </w:tcPr>
          <w:p w14:paraId="514456DE" w14:textId="77777777" w:rsidR="00DB6419" w:rsidRDefault="00000000">
            <w:r>
              <w:rPr>
                <w:sz w:val="20"/>
                <w:szCs w:val="20"/>
              </w:rPr>
              <w:t>69 427 €</w:t>
            </w:r>
          </w:p>
        </w:tc>
        <w:tc>
          <w:tcPr>
            <w:tcW w:w="6300" w:type="dxa"/>
            <w:tcMar>
              <w:top w:w="80" w:type="dxa"/>
              <w:left w:w="120" w:type="dxa"/>
              <w:bottom w:w="80" w:type="dxa"/>
              <w:right w:w="120" w:type="dxa"/>
            </w:tcMar>
            <w:vAlign w:val="center"/>
          </w:tcPr>
          <w:p w14:paraId="514456DF" w14:textId="77777777" w:rsidR="00DB6419" w:rsidRDefault="00000000">
            <w:r>
              <w:rPr>
                <w:sz w:val="20"/>
                <w:szCs w:val="20"/>
              </w:rPr>
              <w:t>69 427 €</w:t>
            </w:r>
          </w:p>
        </w:tc>
      </w:tr>
      <w:tr w:rsidR="00DB6419" w14:paraId="514456E5" w14:textId="77777777">
        <w:tc>
          <w:tcPr>
            <w:tcW w:w="6300" w:type="dxa"/>
            <w:tcMar>
              <w:top w:w="80" w:type="dxa"/>
              <w:left w:w="120" w:type="dxa"/>
              <w:bottom w:w="80" w:type="dxa"/>
              <w:right w:w="120" w:type="dxa"/>
            </w:tcMar>
            <w:vAlign w:val="center"/>
          </w:tcPr>
          <w:p w14:paraId="514456E1" w14:textId="77777777" w:rsidR="00DB6419" w:rsidRDefault="00000000">
            <w:r>
              <w:rPr>
                <w:sz w:val="20"/>
                <w:szCs w:val="20"/>
              </w:rPr>
              <w:t>Par enfant en plus</w:t>
            </w:r>
          </w:p>
        </w:tc>
        <w:tc>
          <w:tcPr>
            <w:tcW w:w="6300" w:type="dxa"/>
            <w:tcMar>
              <w:top w:w="80" w:type="dxa"/>
              <w:left w:w="120" w:type="dxa"/>
              <w:bottom w:w="80" w:type="dxa"/>
              <w:right w:w="120" w:type="dxa"/>
            </w:tcMar>
            <w:vAlign w:val="center"/>
          </w:tcPr>
          <w:p w14:paraId="514456E2" w14:textId="77777777" w:rsidR="00DB6419" w:rsidRDefault="00000000">
            <w:r>
              <w:rPr>
                <w:sz w:val="20"/>
                <w:szCs w:val="20"/>
              </w:rPr>
              <w:t>+ 3 453 €</w:t>
            </w:r>
          </w:p>
        </w:tc>
        <w:tc>
          <w:tcPr>
            <w:tcW w:w="6300" w:type="dxa"/>
            <w:tcMar>
              <w:top w:w="80" w:type="dxa"/>
              <w:left w:w="120" w:type="dxa"/>
              <w:bottom w:w="80" w:type="dxa"/>
              <w:right w:w="120" w:type="dxa"/>
            </w:tcMar>
            <w:vAlign w:val="center"/>
          </w:tcPr>
          <w:p w14:paraId="514456E3" w14:textId="77777777" w:rsidR="00DB6419" w:rsidRDefault="00000000">
            <w:r>
              <w:rPr>
                <w:sz w:val="20"/>
                <w:szCs w:val="20"/>
              </w:rPr>
              <w:t>+ 7 676 €</w:t>
            </w:r>
          </w:p>
        </w:tc>
        <w:tc>
          <w:tcPr>
            <w:tcW w:w="6300" w:type="dxa"/>
            <w:tcMar>
              <w:top w:w="80" w:type="dxa"/>
              <w:left w:w="120" w:type="dxa"/>
              <w:bottom w:w="80" w:type="dxa"/>
              <w:right w:w="120" w:type="dxa"/>
            </w:tcMar>
            <w:vAlign w:val="center"/>
          </w:tcPr>
          <w:p w14:paraId="514456E4" w14:textId="77777777" w:rsidR="00DB6419" w:rsidRDefault="00000000">
            <w:r>
              <w:rPr>
                <w:sz w:val="20"/>
                <w:szCs w:val="20"/>
              </w:rPr>
              <w:t>—</w:t>
            </w:r>
          </w:p>
        </w:tc>
      </w:tr>
    </w:tbl>
    <w:p w14:paraId="514456E6" w14:textId="77777777" w:rsidR="00DB6419" w:rsidRDefault="00000000">
      <w:pPr>
        <w:spacing w:before="100" w:after="200"/>
      </w:pPr>
      <w:r>
        <w:rPr>
          <w:i/>
          <w:iCs/>
          <w:sz w:val="20"/>
          <w:szCs w:val="20"/>
        </w:rPr>
        <w:t>Plafonds de ressources 2024, en vigueur jusqu'au 31 décembre 2026 (source : caf.fr). Ces plafonds sont majorés de 40 % pour les familles monoparentales.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2255"/>
        <w:gridCol w:w="2255"/>
        <w:gridCol w:w="2255"/>
      </w:tblGrid>
      <w:tr w:rsidR="00DB6419" w14:paraId="514456EB" w14:textId="77777777">
        <w:trPr>
          <w:tblHeader/>
        </w:trPr>
        <w:tc>
          <w:tcPr>
            <w:tcW w:w="2700" w:type="dxa"/>
            <w:shd w:val="clear" w:color="auto" w:fill="F3E8F6"/>
            <w:tcMar>
              <w:top w:w="80" w:type="dxa"/>
              <w:left w:w="120" w:type="dxa"/>
              <w:bottom w:w="80" w:type="dxa"/>
              <w:right w:w="120" w:type="dxa"/>
            </w:tcMar>
            <w:vAlign w:val="center"/>
          </w:tcPr>
          <w:p w14:paraId="514456E7" w14:textId="77777777" w:rsidR="00DB6419" w:rsidRDefault="00000000">
            <w:r>
              <w:rPr>
                <w:b/>
                <w:bCs/>
                <w:color w:val="5C3568"/>
                <w:sz w:val="20"/>
                <w:szCs w:val="20"/>
              </w:rPr>
              <w:t>Âge de l'enfant gardé</w:t>
            </w:r>
          </w:p>
        </w:tc>
        <w:tc>
          <w:tcPr>
            <w:tcW w:w="2700" w:type="dxa"/>
            <w:shd w:val="clear" w:color="auto" w:fill="F3E8F6"/>
            <w:tcMar>
              <w:top w:w="80" w:type="dxa"/>
              <w:left w:w="120" w:type="dxa"/>
              <w:bottom w:w="80" w:type="dxa"/>
              <w:right w:w="120" w:type="dxa"/>
            </w:tcMar>
            <w:vAlign w:val="center"/>
          </w:tcPr>
          <w:p w14:paraId="514456E8" w14:textId="77777777" w:rsidR="00DB6419" w:rsidRDefault="00000000">
            <w:r>
              <w:rPr>
                <w:b/>
                <w:bCs/>
                <w:color w:val="5C3568"/>
                <w:sz w:val="20"/>
                <w:szCs w:val="20"/>
              </w:rPr>
              <w:t>Tranche 1</w:t>
            </w:r>
          </w:p>
        </w:tc>
        <w:tc>
          <w:tcPr>
            <w:tcW w:w="2700" w:type="dxa"/>
            <w:shd w:val="clear" w:color="auto" w:fill="F3E8F6"/>
            <w:tcMar>
              <w:top w:w="80" w:type="dxa"/>
              <w:left w:w="120" w:type="dxa"/>
              <w:bottom w:w="80" w:type="dxa"/>
              <w:right w:w="120" w:type="dxa"/>
            </w:tcMar>
            <w:vAlign w:val="center"/>
          </w:tcPr>
          <w:p w14:paraId="514456E9" w14:textId="77777777" w:rsidR="00DB6419" w:rsidRDefault="00000000">
            <w:r>
              <w:rPr>
                <w:b/>
                <w:bCs/>
                <w:color w:val="5C3568"/>
                <w:sz w:val="20"/>
                <w:szCs w:val="20"/>
              </w:rPr>
              <w:t>Tranche 2</w:t>
            </w:r>
          </w:p>
        </w:tc>
        <w:tc>
          <w:tcPr>
            <w:tcW w:w="2700" w:type="dxa"/>
            <w:shd w:val="clear" w:color="auto" w:fill="F3E8F6"/>
            <w:tcMar>
              <w:top w:w="80" w:type="dxa"/>
              <w:left w:w="120" w:type="dxa"/>
              <w:bottom w:w="80" w:type="dxa"/>
              <w:right w:w="120" w:type="dxa"/>
            </w:tcMar>
            <w:vAlign w:val="center"/>
          </w:tcPr>
          <w:p w14:paraId="514456EA" w14:textId="77777777" w:rsidR="00DB6419" w:rsidRDefault="00000000">
            <w:r>
              <w:rPr>
                <w:b/>
                <w:bCs/>
                <w:color w:val="5C3568"/>
                <w:sz w:val="20"/>
                <w:szCs w:val="20"/>
              </w:rPr>
              <w:t>Tranche 3</w:t>
            </w:r>
          </w:p>
        </w:tc>
      </w:tr>
      <w:tr w:rsidR="00DB6419" w14:paraId="514456F0" w14:textId="77777777">
        <w:tc>
          <w:tcPr>
            <w:tcW w:w="6300" w:type="dxa"/>
            <w:tcMar>
              <w:top w:w="80" w:type="dxa"/>
              <w:left w:w="120" w:type="dxa"/>
              <w:bottom w:w="80" w:type="dxa"/>
              <w:right w:w="120" w:type="dxa"/>
            </w:tcMar>
            <w:vAlign w:val="center"/>
          </w:tcPr>
          <w:p w14:paraId="514456EC" w14:textId="77777777" w:rsidR="00DB6419" w:rsidRDefault="00000000">
            <w:r>
              <w:rPr>
                <w:sz w:val="20"/>
                <w:szCs w:val="20"/>
              </w:rPr>
              <w:t>Moins de 3 ans</w:t>
            </w:r>
          </w:p>
        </w:tc>
        <w:tc>
          <w:tcPr>
            <w:tcW w:w="6300" w:type="dxa"/>
            <w:tcMar>
              <w:top w:w="80" w:type="dxa"/>
              <w:left w:w="120" w:type="dxa"/>
              <w:bottom w:w="80" w:type="dxa"/>
              <w:right w:w="120" w:type="dxa"/>
            </w:tcMar>
            <w:vAlign w:val="center"/>
          </w:tcPr>
          <w:p w14:paraId="514456ED" w14:textId="77777777" w:rsidR="00DB6419" w:rsidRDefault="00000000">
            <w:r>
              <w:rPr>
                <w:sz w:val="20"/>
                <w:szCs w:val="20"/>
              </w:rPr>
              <w:t>992,13 €</w:t>
            </w:r>
          </w:p>
        </w:tc>
        <w:tc>
          <w:tcPr>
            <w:tcW w:w="6300" w:type="dxa"/>
            <w:tcMar>
              <w:top w:w="80" w:type="dxa"/>
              <w:left w:w="120" w:type="dxa"/>
              <w:bottom w:w="80" w:type="dxa"/>
              <w:right w:w="120" w:type="dxa"/>
            </w:tcMar>
            <w:vAlign w:val="center"/>
          </w:tcPr>
          <w:p w14:paraId="514456EE" w14:textId="77777777" w:rsidR="00DB6419" w:rsidRDefault="00000000">
            <w:r>
              <w:rPr>
                <w:sz w:val="20"/>
                <w:szCs w:val="20"/>
              </w:rPr>
              <w:t>855,26 €</w:t>
            </w:r>
          </w:p>
        </w:tc>
        <w:tc>
          <w:tcPr>
            <w:tcW w:w="6300" w:type="dxa"/>
            <w:tcMar>
              <w:top w:w="80" w:type="dxa"/>
              <w:left w:w="120" w:type="dxa"/>
              <w:bottom w:w="80" w:type="dxa"/>
              <w:right w:w="120" w:type="dxa"/>
            </w:tcMar>
            <w:vAlign w:val="center"/>
          </w:tcPr>
          <w:p w14:paraId="514456EF" w14:textId="77777777" w:rsidR="00DB6419" w:rsidRDefault="00000000">
            <w:r>
              <w:rPr>
                <w:sz w:val="20"/>
                <w:szCs w:val="20"/>
              </w:rPr>
              <w:t>718,41 €</w:t>
            </w:r>
          </w:p>
        </w:tc>
      </w:tr>
      <w:tr w:rsidR="00DB6419" w14:paraId="514456F5" w14:textId="77777777">
        <w:tc>
          <w:tcPr>
            <w:tcW w:w="6300" w:type="dxa"/>
            <w:tcMar>
              <w:top w:w="80" w:type="dxa"/>
              <w:left w:w="120" w:type="dxa"/>
              <w:bottom w:w="80" w:type="dxa"/>
              <w:right w:w="120" w:type="dxa"/>
            </w:tcMar>
            <w:vAlign w:val="center"/>
          </w:tcPr>
          <w:p w14:paraId="514456F1" w14:textId="77777777" w:rsidR="00DB6419" w:rsidRDefault="00000000">
            <w:r>
              <w:rPr>
                <w:sz w:val="20"/>
                <w:szCs w:val="20"/>
              </w:rPr>
              <w:t>De 3 à 6 ans</w:t>
            </w:r>
          </w:p>
        </w:tc>
        <w:tc>
          <w:tcPr>
            <w:tcW w:w="6300" w:type="dxa"/>
            <w:tcMar>
              <w:top w:w="80" w:type="dxa"/>
              <w:left w:w="120" w:type="dxa"/>
              <w:bottom w:w="80" w:type="dxa"/>
              <w:right w:w="120" w:type="dxa"/>
            </w:tcMar>
            <w:vAlign w:val="center"/>
          </w:tcPr>
          <w:p w14:paraId="514456F2" w14:textId="77777777" w:rsidR="00DB6419" w:rsidRDefault="00000000">
            <w:r>
              <w:rPr>
                <w:sz w:val="20"/>
                <w:szCs w:val="20"/>
              </w:rPr>
              <w:t>496,07 €</w:t>
            </w:r>
          </w:p>
        </w:tc>
        <w:tc>
          <w:tcPr>
            <w:tcW w:w="6300" w:type="dxa"/>
            <w:tcMar>
              <w:top w:w="80" w:type="dxa"/>
              <w:left w:w="120" w:type="dxa"/>
              <w:bottom w:w="80" w:type="dxa"/>
              <w:right w:w="120" w:type="dxa"/>
            </w:tcMar>
            <w:vAlign w:val="center"/>
          </w:tcPr>
          <w:p w14:paraId="514456F3" w14:textId="77777777" w:rsidR="00DB6419" w:rsidRDefault="00000000">
            <w:r>
              <w:rPr>
                <w:sz w:val="20"/>
                <w:szCs w:val="20"/>
              </w:rPr>
              <w:t>427,63 €</w:t>
            </w:r>
          </w:p>
        </w:tc>
        <w:tc>
          <w:tcPr>
            <w:tcW w:w="6300" w:type="dxa"/>
            <w:tcMar>
              <w:top w:w="80" w:type="dxa"/>
              <w:left w:w="120" w:type="dxa"/>
              <w:bottom w:w="80" w:type="dxa"/>
              <w:right w:w="120" w:type="dxa"/>
            </w:tcMar>
            <w:vAlign w:val="center"/>
          </w:tcPr>
          <w:p w14:paraId="514456F4" w14:textId="77777777" w:rsidR="00DB6419" w:rsidRDefault="00000000">
            <w:r>
              <w:rPr>
                <w:sz w:val="20"/>
                <w:szCs w:val="20"/>
              </w:rPr>
              <w:t>359,21 €</w:t>
            </w:r>
          </w:p>
        </w:tc>
      </w:tr>
    </w:tbl>
    <w:p w14:paraId="514456F6" w14:textId="77777777" w:rsidR="00DB6419" w:rsidRDefault="00000000">
      <w:pPr>
        <w:spacing w:before="100" w:after="200"/>
      </w:pPr>
      <w:r>
        <w:rPr>
          <w:i/>
          <w:iCs/>
          <w:sz w:val="20"/>
          <w:szCs w:val="20"/>
        </w:rPr>
        <w:t>Montants mensuels maximum du CMG « structure » (micro-crèche), en vigueur depuis le 1er avril 2026 (source : caf.fr).</w:t>
      </w:r>
    </w:p>
    <w:p w14:paraId="514456F7" w14:textId="77777777" w:rsidR="00DB6419" w:rsidRDefault="00000000">
      <w:pPr>
        <w:spacing w:after="160" w:line="276" w:lineRule="auto"/>
        <w:jc w:val="both"/>
      </w:pPr>
      <w:r>
        <w:t>Pour percevoir le CMG, la famille doit respecter deux conditions :</w:t>
      </w:r>
    </w:p>
    <w:p w14:paraId="514456F8" w14:textId="77777777" w:rsidR="00DB6419" w:rsidRDefault="00000000">
      <w:pPr>
        <w:pStyle w:val="Paragraphedeliste"/>
        <w:numPr>
          <w:ilvl w:val="0"/>
          <w:numId w:val="2"/>
        </w:numPr>
        <w:spacing w:after="100"/>
        <w:jc w:val="both"/>
      </w:pPr>
      <w:r>
        <w:t xml:space="preserve">un minimum de 15 % de la dépense reste à sa charge ;</w:t>
      </w:r>
    </w:p>
    <w:p w14:paraId="514456F9" w14:textId="77777777" w:rsidR="00DB6419" w:rsidRDefault="00000000">
      <w:pPr>
        <w:pStyle w:val="Paragraphedeliste"/>
        <w:numPr>
          <w:ilvl w:val="0"/>
          <w:numId w:val="2"/>
        </w:numPr>
        <w:spacing w:after="100"/>
        <w:jc w:val="both"/>
      </w:pPr>
      <w:r>
        <w:t xml:space="preserve">l'enfant doit fréquenter la structure d'accueil au minimum 16 heures par mois.</w:t>
      </w:r>
    </w:p>
    <w:p w14:paraId="514456FA" w14:textId="77777777" w:rsidR="00DB6419" w:rsidRDefault="00000000">
      <w:pPr>
        <w:spacing w:after="160" w:line="276" w:lineRule="auto"/>
        <w:jc w:val="both"/>
      </w:pPr>
      <w:r>
        <w:t>Le CMG peut être majoré de 10 % en cas de garde en horaires atypiques (22 h–6 h, dimanche, jour férié), de 30 % si un parent est bénéficiaire de l'allocation aux adultes handicapés (AAH) ou si l'enfant perçoit l'allocation d'éducation de l'enfant handicapé (AEEH).</w:t>
      </w:r>
    </w:p>
    <w:p w14:paraId="514456FB" w14:textId="77777777" w:rsidR="00DB6419" w:rsidRDefault="00000000">
      <w:pPr>
        <w:pStyle w:val="Titre2"/>
        <w:spacing w:before="300" w:after="120"/>
      </w:pPr>
      <w:r>
        <w:t>2. Le crédit d'impôt</w:t>
      </w:r>
    </w:p>
    <w:p w14:paraId="514456FC" w14:textId="77777777" w:rsidR="00DB6419" w:rsidRDefault="00000000">
      <w:pPr>
        <w:spacing w:after="160" w:line="276" w:lineRule="auto"/>
        <w:jc w:val="both"/>
      </w:pPr>
      <w:r>
        <w:t>Chaque famille peut prétendre à un crédit d'impôt représentant 50 % des dépenses engagées pour la garde de l'enfant, sur justificatifs (attestations annuelles), dans la limite de 2 300 euros par an.</w:t>
      </w:r>
    </w:p>
    <w:p w14:paraId="514456FD" w14:textId="77777777" w:rsidR="00DB6419" w:rsidRDefault="00000000">
      <w:pPr>
        <w:pStyle w:val="Titre3"/>
      </w:pPr>
      <w:r>
        <w:rPr>
          <w:color w:val="2E8E86"/>
        </w:rPr>
        <w:t>Mode de calcul du montant mensuel</w:t>
      </w:r>
    </w:p>
    <w:p w14:paraId="514456FE" w14:textId="77777777" w:rsidR="00DB6419" w:rsidRDefault="00000000">
      <w:pPr>
        <w:spacing w:after="160" w:line="276" w:lineRule="auto"/>
        <w:jc w:val="both"/>
      </w:pPr>
      <w:r>
        <w:t>Nombre d'heures par semaine × taux horaire × 47 semaines (52 semaines moins 5 semaines de congés) / 12 mois.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47"/>
        <w:gridCol w:w="2151"/>
        <w:gridCol w:w="2151"/>
        <w:gridCol w:w="2151"/>
      </w:tblGrid>
      <w:tr w:rsidR="00DB6419" w14:paraId="51445703" w14:textId="77777777">
        <w:trPr>
          <w:tblHeader/>
        </w:trPr>
        <w:tc>
          <w:tcPr>
            <w:tcW w:w="2700" w:type="dxa"/>
            <w:shd w:val="clear" w:color="auto" w:fill="F3E8F6"/>
            <w:tcMar>
              <w:top w:w="80" w:type="dxa"/>
              <w:left w:w="120" w:type="dxa"/>
              <w:bottom w:w="80" w:type="dxa"/>
              <w:right w:w="120" w:type="dxa"/>
            </w:tcMar>
            <w:vAlign w:val="center"/>
          </w:tcPr>
          <w:p w14:paraId="514456FF" w14:textId="77777777" w:rsidR="00DB6419" w:rsidRDefault="00000000">
            <w:r>
              <w:rPr>
                <w:b/>
                <w:bCs/>
                <w:color w:val="5C3568"/>
                <w:sz w:val="20"/>
                <w:szCs w:val="20"/>
              </w:rPr>
              <w:lastRenderedPageBreak/>
              <w:t>Nombre d'heures par semaine</w:t>
            </w:r>
          </w:p>
        </w:tc>
        <w:tc>
          <w:tcPr>
            <w:tcW w:w="2700" w:type="dxa"/>
            <w:shd w:val="clear" w:color="auto" w:fill="F3E8F6"/>
            <w:tcMar>
              <w:top w:w="80" w:type="dxa"/>
              <w:left w:w="120" w:type="dxa"/>
              <w:bottom w:w="80" w:type="dxa"/>
              <w:right w:w="120" w:type="dxa"/>
            </w:tcMar>
            <w:vAlign w:val="center"/>
          </w:tcPr>
          <w:p w14:paraId="51445700" w14:textId="77777777" w:rsidR="00DB6419" w:rsidRDefault="00000000">
            <w:r>
              <w:rPr>
                <w:b/>
                <w:bCs/>
                <w:color w:val="5C3568"/>
                <w:sz w:val="20"/>
                <w:szCs w:val="20"/>
              </w:rPr>
              <w:t>Revenus de catégorie A</w:t>
            </w:r>
          </w:p>
        </w:tc>
        <w:tc>
          <w:tcPr>
            <w:tcW w:w="2700" w:type="dxa"/>
            <w:shd w:val="clear" w:color="auto" w:fill="F3E8F6"/>
            <w:tcMar>
              <w:top w:w="80" w:type="dxa"/>
              <w:left w:w="120" w:type="dxa"/>
              <w:bottom w:w="80" w:type="dxa"/>
              <w:right w:w="120" w:type="dxa"/>
            </w:tcMar>
            <w:vAlign w:val="center"/>
          </w:tcPr>
          <w:p w14:paraId="51445701" w14:textId="77777777" w:rsidR="00DB6419" w:rsidRDefault="00000000">
            <w:r>
              <w:rPr>
                <w:b/>
                <w:bCs/>
                <w:color w:val="5C3568"/>
                <w:sz w:val="20"/>
                <w:szCs w:val="20"/>
              </w:rPr>
              <w:t>Revenus de catégorie B</w:t>
            </w:r>
          </w:p>
        </w:tc>
        <w:tc>
          <w:tcPr>
            <w:tcW w:w="2700" w:type="dxa"/>
            <w:shd w:val="clear" w:color="auto" w:fill="F3E8F6"/>
            <w:tcMar>
              <w:top w:w="80" w:type="dxa"/>
              <w:left w:w="120" w:type="dxa"/>
              <w:bottom w:w="80" w:type="dxa"/>
              <w:right w:w="120" w:type="dxa"/>
            </w:tcMar>
            <w:vAlign w:val="center"/>
          </w:tcPr>
          <w:p w14:paraId="51445702" w14:textId="77777777" w:rsidR="00DB6419" w:rsidRDefault="00000000">
            <w:r>
              <w:rPr>
                <w:b/>
                <w:bCs/>
                <w:color w:val="5C3568"/>
                <w:sz w:val="20"/>
                <w:szCs w:val="20"/>
              </w:rPr>
              <w:t>Revenus de catégorie C</w:t>
            </w:r>
          </w:p>
        </w:tc>
      </w:tr>
      <w:tr w:rsidR="00DB6419" w14:paraId="51445708" w14:textId="77777777">
        <w:tc>
          <w:tcPr>
            <w:tcW w:w="6300" w:type="dxa"/>
            <w:tcMar>
              <w:top w:w="80" w:type="dxa"/>
              <w:left w:w="120" w:type="dxa"/>
              <w:bottom w:w="80" w:type="dxa"/>
              <w:right w:w="120" w:type="dxa"/>
            </w:tcMar>
            <w:vAlign w:val="center"/>
          </w:tcPr>
          <w:p w14:paraId="51445704" w14:textId="77777777" w:rsidR="00DB6419" w:rsidRDefault="00000000">
            <w:r>
              <w:rPr>
                <w:sz w:val="20"/>
                <w:szCs w:val="20"/>
              </w:rPr>
              <w:t>De 0 à 29,99 h</w:t>
            </w:r>
          </w:p>
        </w:tc>
        <w:tc>
          <w:tcPr>
            <w:tcW w:w="6300" w:type="dxa"/>
            <w:tcMar>
              <w:top w:w="80" w:type="dxa"/>
              <w:left w:w="120" w:type="dxa"/>
              <w:bottom w:w="80" w:type="dxa"/>
              <w:right w:w="120" w:type="dxa"/>
            </w:tcMar>
            <w:vAlign w:val="center"/>
          </w:tcPr>
          <w:p w14:paraId="51445705" w14:textId="77777777" w:rsidR="00DB6419" w:rsidRDefault="00000000">
            <w:r>
              <w:rPr>
                <w:sz w:val="20"/>
                <w:szCs w:val="20"/>
              </w:rPr>
              <w:t>9,80 €</w:t>
            </w:r>
          </w:p>
        </w:tc>
        <w:tc>
          <w:tcPr>
            <w:tcW w:w="6300" w:type="dxa"/>
            <w:tcMar>
              <w:top w:w="80" w:type="dxa"/>
              <w:left w:w="120" w:type="dxa"/>
              <w:bottom w:w="80" w:type="dxa"/>
              <w:right w:w="120" w:type="dxa"/>
            </w:tcMar>
            <w:vAlign w:val="center"/>
          </w:tcPr>
          <w:p w14:paraId="51445706" w14:textId="77777777" w:rsidR="00DB6419" w:rsidRDefault="00000000">
            <w:r>
              <w:rPr>
                <w:sz w:val="20"/>
                <w:szCs w:val="20"/>
              </w:rPr>
              <w:t>10,00 €</w:t>
            </w:r>
          </w:p>
        </w:tc>
        <w:tc>
          <w:tcPr>
            <w:tcW w:w="6300" w:type="dxa"/>
            <w:tcMar>
              <w:top w:w="80" w:type="dxa"/>
              <w:left w:w="120" w:type="dxa"/>
              <w:bottom w:w="80" w:type="dxa"/>
              <w:right w:w="120" w:type="dxa"/>
            </w:tcMar>
            <w:vAlign w:val="center"/>
          </w:tcPr>
          <w:p w14:paraId="51445707" w14:textId="77777777" w:rsidR="00DB6419" w:rsidRDefault="00000000">
            <w:r>
              <w:rPr>
                <w:sz w:val="20"/>
                <w:szCs w:val="20"/>
              </w:rPr>
              <w:t>10,00 €</w:t>
            </w:r>
          </w:p>
        </w:tc>
      </w:tr>
      <w:tr w:rsidR="00DB6419" w14:paraId="5144570D" w14:textId="77777777">
        <w:tc>
          <w:tcPr>
            <w:tcW w:w="6300" w:type="dxa"/>
            <w:tcMar>
              <w:top w:w="80" w:type="dxa"/>
              <w:left w:w="120" w:type="dxa"/>
              <w:bottom w:w="80" w:type="dxa"/>
              <w:right w:w="120" w:type="dxa"/>
            </w:tcMar>
            <w:vAlign w:val="center"/>
          </w:tcPr>
          <w:p w14:paraId="51445709" w14:textId="77777777" w:rsidR="00DB6419" w:rsidRDefault="00000000">
            <w:r>
              <w:rPr>
                <w:sz w:val="20"/>
                <w:szCs w:val="20"/>
              </w:rPr>
              <w:t>De 30 à 39,99 h</w:t>
            </w:r>
          </w:p>
        </w:tc>
        <w:tc>
          <w:tcPr>
            <w:tcW w:w="6300" w:type="dxa"/>
            <w:tcMar>
              <w:top w:w="80" w:type="dxa"/>
              <w:left w:w="120" w:type="dxa"/>
              <w:bottom w:w="80" w:type="dxa"/>
              <w:right w:w="120" w:type="dxa"/>
            </w:tcMar>
            <w:vAlign w:val="center"/>
          </w:tcPr>
          <w:p w14:paraId="5144570A" w14:textId="77777777" w:rsidR="00DB6419" w:rsidRDefault="00000000">
            <w:r>
              <w:rPr>
                <w:sz w:val="20"/>
                <w:szCs w:val="20"/>
              </w:rPr>
              <w:t>9,50 €</w:t>
            </w:r>
          </w:p>
        </w:tc>
        <w:tc>
          <w:tcPr>
            <w:tcW w:w="6300" w:type="dxa"/>
            <w:tcMar>
              <w:top w:w="80" w:type="dxa"/>
              <w:left w:w="120" w:type="dxa"/>
              <w:bottom w:w="80" w:type="dxa"/>
              <w:right w:w="120" w:type="dxa"/>
            </w:tcMar>
            <w:vAlign w:val="center"/>
          </w:tcPr>
          <w:p w14:paraId="5144570B" w14:textId="77777777" w:rsidR="00DB6419" w:rsidRDefault="00000000">
            <w:r>
              <w:rPr>
                <w:sz w:val="20"/>
                <w:szCs w:val="20"/>
              </w:rPr>
              <w:t>9,80 €</w:t>
            </w:r>
          </w:p>
        </w:tc>
        <w:tc>
          <w:tcPr>
            <w:tcW w:w="6300" w:type="dxa"/>
            <w:tcMar>
              <w:top w:w="80" w:type="dxa"/>
              <w:left w:w="120" w:type="dxa"/>
              <w:bottom w:w="80" w:type="dxa"/>
              <w:right w:w="120" w:type="dxa"/>
            </w:tcMar>
            <w:vAlign w:val="center"/>
          </w:tcPr>
          <w:p w14:paraId="5144570C" w14:textId="77777777" w:rsidR="00DB6419" w:rsidRDefault="00000000">
            <w:r>
              <w:rPr>
                <w:sz w:val="20"/>
                <w:szCs w:val="20"/>
              </w:rPr>
              <w:t>10,00 €</w:t>
            </w:r>
          </w:p>
        </w:tc>
      </w:tr>
      <w:tr w:rsidR="00DB6419" w14:paraId="51445712" w14:textId="77777777">
        <w:tc>
          <w:tcPr>
            <w:tcW w:w="6300" w:type="dxa"/>
            <w:tcMar>
              <w:top w:w="80" w:type="dxa"/>
              <w:left w:w="120" w:type="dxa"/>
              <w:bottom w:w="80" w:type="dxa"/>
              <w:right w:w="120" w:type="dxa"/>
            </w:tcMar>
            <w:vAlign w:val="center"/>
          </w:tcPr>
          <w:p w14:paraId="5144570E" w14:textId="77777777" w:rsidR="00DB6419" w:rsidRDefault="00000000">
            <w:r>
              <w:rPr>
                <w:sz w:val="20"/>
                <w:szCs w:val="20"/>
              </w:rPr>
              <w:t>De 40 à 49,99 h</w:t>
            </w:r>
          </w:p>
        </w:tc>
        <w:tc>
          <w:tcPr>
            <w:tcW w:w="6300" w:type="dxa"/>
            <w:tcMar>
              <w:top w:w="80" w:type="dxa"/>
              <w:left w:w="120" w:type="dxa"/>
              <w:bottom w:w="80" w:type="dxa"/>
              <w:right w:w="120" w:type="dxa"/>
            </w:tcMar>
            <w:vAlign w:val="center"/>
          </w:tcPr>
          <w:p w14:paraId="5144570F" w14:textId="77777777" w:rsidR="00DB6419" w:rsidRDefault="00000000">
            <w:r>
              <w:rPr>
                <w:sz w:val="20"/>
                <w:szCs w:val="20"/>
              </w:rPr>
              <w:t>9,20 €</w:t>
            </w:r>
          </w:p>
        </w:tc>
        <w:tc>
          <w:tcPr>
            <w:tcW w:w="6300" w:type="dxa"/>
            <w:tcMar>
              <w:top w:w="80" w:type="dxa"/>
              <w:left w:w="120" w:type="dxa"/>
              <w:bottom w:w="80" w:type="dxa"/>
              <w:right w:w="120" w:type="dxa"/>
            </w:tcMar>
            <w:vAlign w:val="center"/>
          </w:tcPr>
          <w:p w14:paraId="51445710" w14:textId="77777777" w:rsidR="00DB6419" w:rsidRDefault="00000000">
            <w:r>
              <w:rPr>
                <w:sz w:val="20"/>
                <w:szCs w:val="20"/>
              </w:rPr>
              <w:t>9,50 €</w:t>
            </w:r>
          </w:p>
        </w:tc>
        <w:tc>
          <w:tcPr>
            <w:tcW w:w="6300" w:type="dxa"/>
            <w:tcMar>
              <w:top w:w="80" w:type="dxa"/>
              <w:left w:w="120" w:type="dxa"/>
              <w:bottom w:w="80" w:type="dxa"/>
              <w:right w:w="120" w:type="dxa"/>
            </w:tcMar>
            <w:vAlign w:val="center"/>
          </w:tcPr>
          <w:p w14:paraId="51445711" w14:textId="77777777" w:rsidR="00DB6419" w:rsidRDefault="00000000">
            <w:r>
              <w:rPr>
                <w:sz w:val="20"/>
                <w:szCs w:val="20"/>
              </w:rPr>
              <w:t>9,80 €</w:t>
            </w:r>
          </w:p>
        </w:tc>
      </w:tr>
      <w:tr w:rsidR="00DB6419" w14:paraId="51445717" w14:textId="77777777">
        <w:tc>
          <w:tcPr>
            <w:tcW w:w="6300" w:type="dxa"/>
            <w:tcMar>
              <w:top w:w="80" w:type="dxa"/>
              <w:left w:w="120" w:type="dxa"/>
              <w:bottom w:w="80" w:type="dxa"/>
              <w:right w:w="120" w:type="dxa"/>
            </w:tcMar>
            <w:vAlign w:val="center"/>
          </w:tcPr>
          <w:p w14:paraId="51445713" w14:textId="77777777" w:rsidR="00DB6419" w:rsidRDefault="00000000">
            <w:r>
              <w:rPr>
                <w:sz w:val="20"/>
                <w:szCs w:val="20"/>
              </w:rPr>
              <w:t>50 h et plus</w:t>
            </w:r>
          </w:p>
        </w:tc>
        <w:tc>
          <w:tcPr>
            <w:tcW w:w="6300" w:type="dxa"/>
            <w:tcMar>
              <w:top w:w="80" w:type="dxa"/>
              <w:left w:w="120" w:type="dxa"/>
              <w:bottom w:w="80" w:type="dxa"/>
              <w:right w:w="120" w:type="dxa"/>
            </w:tcMar>
            <w:vAlign w:val="center"/>
          </w:tcPr>
          <w:p w14:paraId="51445714" w14:textId="77777777" w:rsidR="00DB6419" w:rsidRDefault="00000000">
            <w:r>
              <w:rPr>
                <w:sz w:val="20"/>
                <w:szCs w:val="20"/>
              </w:rPr>
              <w:t>7,60 €</w:t>
            </w:r>
          </w:p>
        </w:tc>
        <w:tc>
          <w:tcPr>
            <w:tcW w:w="6300" w:type="dxa"/>
            <w:tcMar>
              <w:top w:w="80" w:type="dxa"/>
              <w:left w:w="120" w:type="dxa"/>
              <w:bottom w:w="80" w:type="dxa"/>
              <w:right w:w="120" w:type="dxa"/>
            </w:tcMar>
            <w:vAlign w:val="center"/>
          </w:tcPr>
          <w:p w14:paraId="51445715" w14:textId="77777777" w:rsidR="00DB6419" w:rsidRDefault="00000000">
            <w:r>
              <w:rPr>
                <w:sz w:val="20"/>
                <w:szCs w:val="20"/>
              </w:rPr>
              <w:t>8,00 €</w:t>
            </w:r>
          </w:p>
        </w:tc>
        <w:tc>
          <w:tcPr>
            <w:tcW w:w="6300" w:type="dxa"/>
            <w:tcMar>
              <w:top w:w="80" w:type="dxa"/>
              <w:left w:w="120" w:type="dxa"/>
              <w:bottom w:w="80" w:type="dxa"/>
              <w:right w:w="120" w:type="dxa"/>
            </w:tcMar>
            <w:vAlign w:val="center"/>
          </w:tcPr>
          <w:p w14:paraId="51445716" w14:textId="77777777" w:rsidR="00DB6419" w:rsidRDefault="00000000">
            <w:r>
              <w:rPr>
                <w:sz w:val="20"/>
                <w:szCs w:val="20"/>
              </w:rPr>
              <w:t>8,50 €</w:t>
            </w:r>
          </w:p>
        </w:tc>
      </w:tr>
      <w:tr w:rsidR="00DB6419" w14:paraId="5144571C" w14:textId="77777777">
        <w:tc>
          <w:tcPr>
            <w:tcW w:w="6300" w:type="dxa"/>
            <w:tcMar>
              <w:top w:w="80" w:type="dxa"/>
              <w:left w:w="120" w:type="dxa"/>
              <w:bottom w:w="80" w:type="dxa"/>
              <w:right w:w="120" w:type="dxa"/>
            </w:tcMar>
            <w:vAlign w:val="center"/>
          </w:tcPr>
          <w:p w14:paraId="51445718" w14:textId="77777777" w:rsidR="00DB6419" w:rsidRDefault="00000000">
            <w:r>
              <w:rPr>
                <w:sz w:val="20"/>
                <w:szCs w:val="20"/>
              </w:rPr>
              <w:t>Accueil supplémentaire et hors tranche</w:t>
            </w:r>
          </w:p>
        </w:tc>
        <w:tc>
          <w:tcPr>
            <w:tcW w:w="6300" w:type="dxa"/>
            <w:tcMar>
              <w:top w:w="80" w:type="dxa"/>
              <w:left w:w="120" w:type="dxa"/>
              <w:bottom w:w="80" w:type="dxa"/>
              <w:right w:w="120" w:type="dxa"/>
            </w:tcMar>
            <w:vAlign w:val="center"/>
          </w:tcPr>
          <w:p w14:paraId="51445719" w14:textId="77777777" w:rsidR="00DB6419" w:rsidRDefault="00000000">
            <w:r>
              <w:rPr>
                <w:sz w:val="20"/>
                <w:szCs w:val="20"/>
              </w:rPr>
              <w:t>10,00 €</w:t>
            </w:r>
          </w:p>
        </w:tc>
        <w:tc>
          <w:tcPr>
            <w:tcW w:w="6300" w:type="dxa"/>
            <w:tcMar>
              <w:top w:w="80" w:type="dxa"/>
              <w:left w:w="120" w:type="dxa"/>
              <w:bottom w:w="80" w:type="dxa"/>
              <w:right w:w="120" w:type="dxa"/>
            </w:tcMar>
            <w:vAlign w:val="center"/>
          </w:tcPr>
          <w:p w14:paraId="5144571A" w14:textId="77777777" w:rsidR="00DB6419" w:rsidRDefault="00000000">
            <w:r>
              <w:rPr>
                <w:sz w:val="20"/>
                <w:szCs w:val="20"/>
              </w:rPr>
              <w:t>10,00 €</w:t>
            </w:r>
          </w:p>
        </w:tc>
        <w:tc>
          <w:tcPr>
            <w:tcW w:w="6300" w:type="dxa"/>
            <w:tcMar>
              <w:top w:w="80" w:type="dxa"/>
              <w:left w:w="120" w:type="dxa"/>
              <w:bottom w:w="80" w:type="dxa"/>
              <w:right w:w="120" w:type="dxa"/>
            </w:tcMar>
            <w:vAlign w:val="center"/>
          </w:tcPr>
          <w:p w14:paraId="5144571B" w14:textId="77777777" w:rsidR="00DB6419" w:rsidRDefault="00000000">
            <w:r>
              <w:rPr>
                <w:sz w:val="20"/>
                <w:szCs w:val="20"/>
              </w:rPr>
              <w:t>10,00 €</w:t>
            </w:r>
          </w:p>
        </w:tc>
      </w:tr>
      <w:tr w:rsidR="00DB6419" w14:paraId="51445721" w14:textId="77777777">
        <w:tc>
          <w:tcPr>
            <w:tcW w:w="6300" w:type="dxa"/>
            <w:tcMar>
              <w:top w:w="80" w:type="dxa"/>
              <w:left w:w="120" w:type="dxa"/>
              <w:bottom w:w="80" w:type="dxa"/>
              <w:right w:w="120" w:type="dxa"/>
            </w:tcMar>
            <w:vAlign w:val="center"/>
          </w:tcPr>
          <w:p w14:paraId="5144571D" w14:textId="77777777" w:rsidR="00DB6419" w:rsidRDefault="00000000">
            <w:r>
              <w:rPr>
                <w:sz w:val="20"/>
                <w:szCs w:val="20"/>
              </w:rPr>
              <w:t>Accueil occasionnel</w:t>
            </w:r>
          </w:p>
        </w:tc>
        <w:tc>
          <w:tcPr>
            <w:tcW w:w="6300" w:type="dxa"/>
            <w:tcMar>
              <w:top w:w="80" w:type="dxa"/>
              <w:left w:w="120" w:type="dxa"/>
              <w:bottom w:w="80" w:type="dxa"/>
              <w:right w:w="120" w:type="dxa"/>
            </w:tcMar>
            <w:vAlign w:val="center"/>
          </w:tcPr>
          <w:p w14:paraId="5144571E" w14:textId="77777777" w:rsidR="00DB6419" w:rsidRDefault="00000000">
            <w:r>
              <w:rPr>
                <w:sz w:val="20"/>
                <w:szCs w:val="20"/>
              </w:rPr>
              <w:t>10,00 €</w:t>
            </w:r>
          </w:p>
        </w:tc>
        <w:tc>
          <w:tcPr>
            <w:tcW w:w="6300" w:type="dxa"/>
            <w:tcMar>
              <w:top w:w="80" w:type="dxa"/>
              <w:left w:w="120" w:type="dxa"/>
              <w:bottom w:w="80" w:type="dxa"/>
              <w:right w:w="120" w:type="dxa"/>
            </w:tcMar>
            <w:vAlign w:val="center"/>
          </w:tcPr>
          <w:p w14:paraId="5144571F" w14:textId="77777777" w:rsidR="00DB6419" w:rsidRDefault="00000000">
            <w:r>
              <w:rPr>
                <w:sz w:val="20"/>
                <w:szCs w:val="20"/>
              </w:rPr>
              <w:t>10,00 €</w:t>
            </w:r>
          </w:p>
        </w:tc>
        <w:tc>
          <w:tcPr>
            <w:tcW w:w="6300" w:type="dxa"/>
            <w:tcMar>
              <w:top w:w="80" w:type="dxa"/>
              <w:left w:w="120" w:type="dxa"/>
              <w:bottom w:w="80" w:type="dxa"/>
              <w:right w:w="120" w:type="dxa"/>
            </w:tcMar>
            <w:vAlign w:val="center"/>
          </w:tcPr>
          <w:p w14:paraId="51445720" w14:textId="77777777" w:rsidR="00DB6419" w:rsidRDefault="00000000">
            <w:r>
              <w:rPr>
                <w:sz w:val="20"/>
                <w:szCs w:val="20"/>
              </w:rPr>
              <w:t>10,00 €</w:t>
            </w:r>
          </w:p>
        </w:tc>
      </w:tr>
    </w:tbl>
    <w:p w14:paraId="51445722" w14:textId="77777777" w:rsidR="00DB6419" w:rsidRDefault="00000000">
      <w:pPr>
        <w:spacing w:before="100"/>
      </w:pPr>
      <w:r>
        <w:rPr>
          <w:i/>
          <w:iCs/>
          <w:sz w:val="20"/>
          <w:szCs w:val="20"/>
        </w:rPr>
        <w:t>Le taux horaire applicable dépend du nombre d'heures d'accueil hebdomadaires prévues au contrat et de la catégorie de revenus de la famille.</w:t>
      </w:r>
    </w:p>
    <w:p w14:paraId="51445723" w14:textId="77777777" w:rsidR="00DB6419" w:rsidRDefault="00DB6419">
      <w:pPr>
        <w:spacing w:before="200"/>
      </w:pPr>
    </w:p>
    <w:p w14:paraId="51445724" w14:textId="77777777" w:rsidR="00DB6419" w:rsidRDefault="00000000">
      <w:pPr>
        <w:pStyle w:val="Titre2"/>
        <w:spacing w:before="300" w:after="120"/>
      </w:pPr>
      <w:r>
        <w:t>Dépassement horaire</w:t>
      </w:r>
    </w:p>
    <w:p w14:paraId="51445725" w14:textId="77777777" w:rsidR="00DB6419" w:rsidRDefault="00000000">
      <w:pPr>
        <w:spacing w:after="160" w:line="276" w:lineRule="auto"/>
        <w:jc w:val="both"/>
      </w:pPr>
      <w:r>
        <w:t>Les heures supplémentaires effectuées par l'enfant en dehors des créneaux d'accueil définis au contrat font l'objet d'une facturation supplémentaire, calculée sur la base du tarif horaire du contrat.</w:t>
      </w:r>
    </w:p>
    <w:p w14:paraId="51445726" w14:textId="77777777" w:rsidR="00DB6419" w:rsidRDefault="00000000">
      <w:pPr>
        <w:spacing w:after="160" w:line="276" w:lineRule="auto"/>
        <w:jc w:val="both"/>
      </w:pPr>
      <w:r>
        <w:t>Tout retard est facturé. Tout retard dépassant l'heure prévue au contrat est considéré comme une heure pleine, due au tarif horaire du contrat.</w:t>
      </w:r>
    </w:p>
    <w:p w14:paraId="51445727" w14:textId="77777777" w:rsidR="00DB6419" w:rsidRDefault="00000000">
      <w:pPr>
        <w:spacing w:after="160" w:line="276" w:lineRule="auto"/>
        <w:jc w:val="both"/>
      </w:pPr>
      <w:r>
        <w:t>Toute demande d'accueil en dehors des jours et horaires prévus au contrat doit faire l'objet d'une demande préalable ; elle pourra être acceptée sous réserve de disponibilité sur les créneaux sollicités.</w:t>
      </w:r>
    </w:p>
    <w:p w14:paraId="51445728" w14:textId="77777777" w:rsidR="00DB6419" w:rsidRDefault="00000000">
      <w:pPr>
        <w:pStyle w:val="Titre2"/>
        <w:spacing w:before="300" w:after="120"/>
      </w:pPr>
      <w:r>
        <w:t>Clauses de fin de contrat</w:t>
      </w:r>
    </w:p>
    <w:p w14:paraId="51445729" w14:textId="77777777" w:rsidR="00DB6419" w:rsidRDefault="00000000">
      <w:pPr>
        <w:pStyle w:val="Titre3"/>
      </w:pPr>
      <w:r>
        <w:rPr>
          <w:color w:val="2E8E86"/>
        </w:rPr>
        <w:t>Fin de contrat et régularisation</w:t>
      </w:r>
    </w:p>
    <w:p w14:paraId="5144572A" w14:textId="77777777" w:rsidR="00DB6419" w:rsidRDefault="00000000">
      <w:pPr>
        <w:spacing w:after="160" w:line="276" w:lineRule="auto"/>
        <w:jc w:val="both"/>
      </w:pPr>
      <w:r>
        <w:rPr>
          <w:b/>
          <w:bCs/>
        </w:rPr>
        <w:t>À la cessation du contrat, quelle qu'en soit la cause, il sera procédé à une régularisation des heures réellement effectuées par rapport aux heures facturées, afin d'assurer l'équilibre financier entre les parties.</w:t>
      </w:r>
    </w:p>
    <w:p w14:paraId="5144572B" w14:textId="77777777" w:rsidR="00DB6419" w:rsidRDefault="00000000">
      <w:pPr>
        <w:spacing w:after="160" w:line="276" w:lineRule="auto"/>
        <w:jc w:val="both"/>
      </w:pPr>
      <w:r>
        <w:rPr>
          <w:b/>
          <w:bCs/>
        </w:rPr>
        <w:t>Toute somme restant due au titre de cette régularisation devra être réglée au plus tard à la date de fin effective du contrat.</w:t>
      </w:r>
    </w:p>
    <w:p w14:paraId="5144572C" w14:textId="77777777" w:rsidR="00DB6419" w:rsidRDefault="00000000">
      <w:pPr>
        <w:pStyle w:val="Titre3"/>
      </w:pPr>
      <w:r>
        <w:rPr>
          <w:color w:val="2E8E86"/>
        </w:rPr>
        <w:t>Rupture du contrat et préavis</w:t>
      </w:r>
    </w:p>
    <w:p w14:paraId="5144572D" w14:textId="77777777" w:rsidR="00DB6419" w:rsidRDefault="00000000">
      <w:pPr>
        <w:spacing w:after="160" w:line="276" w:lineRule="auto"/>
        <w:jc w:val="both"/>
      </w:pPr>
      <w:r>
        <w:rPr>
          <w:b/>
          <w:bCs/>
        </w:rPr>
        <w:t>En cas de rupture du contrat à l'initiative des responsables légaux, un préavis de deux mois calendaires est exigé.</w:t>
      </w:r>
    </w:p>
    <w:p w14:paraId="5144572E" w14:textId="77777777" w:rsidR="00DB6419" w:rsidRDefault="00000000">
      <w:pPr>
        <w:spacing w:after="160" w:line="276" w:lineRule="auto"/>
        <w:jc w:val="both"/>
      </w:pPr>
      <w:r>
        <w:rPr>
          <w:b/>
          <w:bCs/>
        </w:rPr>
        <w:t>Le préavis débute à compter de la date de réception de la notification écrite de la rupture.</w:t>
      </w:r>
    </w:p>
    <w:p w14:paraId="5144572F" w14:textId="77777777" w:rsidR="00DB6419" w:rsidRDefault="00000000">
      <w:pPr>
        <w:spacing w:after="160" w:line="276" w:lineRule="auto"/>
        <w:jc w:val="both"/>
      </w:pPr>
      <w:r>
        <w:rPr>
          <w:b/>
          <w:bCs/>
        </w:rPr>
        <w:t>En cas de non-respect du préavis, les sommes correspondant à la période non effectuée resteront dues et seront facturées.</w:t>
      </w:r>
    </w:p>
    <w:p w14:paraId="51445730" w14:textId="77777777" w:rsidR="00DB6419" w:rsidRDefault="00000000">
      <w:pPr>
        <w:spacing w:after="160" w:line="276" w:lineRule="auto"/>
        <w:jc w:val="both"/>
      </w:pPr>
      <w:r>
        <w:rPr>
          <w:b/>
          <w:bCs/>
        </w:rPr>
        <w:t>En cas de non-respect du règlement de fonctionnement ou de manquement grave aux obligations contractuelles, la gestionnaire se réserve le droit de mettre un terme au contrat, dans les conditions prévues par la réglementation en vigueur.</w:t>
      </w:r>
    </w:p>
    <w:p w14:paraId="51445735" w14:textId="77777777" w:rsidR="00DB6419" w:rsidRDefault="00000000">
      <w:pPr>
        <w:pStyle w:val="Titre3"/>
      </w:pPr>
      <w:r>
        <w:rPr>
          <w:color w:val="2E8E86"/>
        </w:rPr>
        <w:t>Défaut de paiement</w:t>
      </w:r>
    </w:p>
    <w:p w14:paraId="51445736" w14:textId="77777777" w:rsidR="00DB6419" w:rsidRDefault="00000000">
      <w:pPr>
        <w:spacing w:after="160" w:line="276" w:lineRule="auto"/>
        <w:jc w:val="both"/>
      </w:pPr>
      <w:r>
        <w:rPr>
          <w:b/>
          <w:bCs/>
        </w:rPr>
        <w:lastRenderedPageBreak/>
        <w:t>À défaut de règlement à l'échéance convenue, le contrat sera rompu et la place sera redistribuée.</w:t>
      </w:r>
    </w:p>
    <w:p w14:paraId="51445737" w14:textId="77777777" w:rsidR="00DB6419" w:rsidRDefault="00000000">
      <w:pPr>
        <w:spacing w:after="160" w:line="276" w:lineRule="auto"/>
        <w:jc w:val="both"/>
      </w:pPr>
      <w:r>
        <w:rPr>
          <w:b/>
          <w:bCs/>
        </w:rPr>
        <w:t>Une mise en demeure pourra être adressée au débiteur.</w:t>
      </w:r>
    </w:p>
    <w:p w14:paraId="51445738" w14:textId="77777777" w:rsidR="00DB6419" w:rsidRDefault="00000000">
      <w:pPr>
        <w:spacing w:after="160" w:line="276" w:lineRule="auto"/>
        <w:jc w:val="both"/>
      </w:pPr>
      <w:r>
        <w:rPr>
          <w:b/>
          <w:bCs/>
        </w:rPr>
        <w:t>En l'absence de régularisation dans le délai imparti, le dossier pourra être transmis au service compétent aux fins de recouvrement, y compris par voie judiciaire. Les frais engagés pour le recouvrement resteront à la charge du débiteur, conformément aux dispositions légales applicables.</w:t>
      </w:r>
    </w:p>
    <w:p w14:paraId="51445739" w14:textId="77777777" w:rsidR="00DB6419" w:rsidRDefault="00000000">
      <w:pPr>
        <w:spacing w:before="400"/>
        <w:jc w:val="right"/>
      </w:pPr>
      <w:r>
        <w:rPr>
          <w:b/>
          <w:bCs/>
        </w:rPr>
        <w:t>Mme Passerat, gestionnaire</w:t>
      </w:r>
    </w:p>
    <w:p w14:paraId="5144573A" w14:textId="77777777" w:rsidR="00DB6419" w:rsidRDefault="00DB6419">
      <w:pPr>
        <w:sectPr w:rsidR="00DB6419">
          <w:headerReference w:type="default" r:id="rId10"/>
          <w:footerReference w:type="default" r:id="rId11"/>
          <w:pgSz w:w="11906" w:h="16838"/>
          <w:pgMar w:top="1296" w:right="1440" w:bottom="1296" w:left="1440" w:header="708" w:footer="708" w:gutter="0"/>
          <w:cols w:space="720"/>
          <w:docGrid w:linePitch="360"/>
        </w:sectPr>
      </w:pPr>
    </w:p>
    <w:p w14:paraId="5144573B" w14:textId="77777777" w:rsidR="00DB6419" w:rsidRDefault="00000000">
      <w:pPr>
        <w:pStyle w:val="Titre1"/>
        <w:pBdr>
          <w:bottom w:val="single" w:sz="8" w:space="4" w:color="9B5FB0"/>
        </w:pBdr>
      </w:pPr>
      <w:r>
        <w:lastRenderedPageBreak/>
        <w:t>Annexe 1 — Protocoles médicaux</w:t>
      </w:r>
    </w:p>
    <w:p w14:paraId="5144573C" w14:textId="77777777" w:rsidR="00DB6419" w:rsidRDefault="00000000">
      <w:pPr>
        <w:spacing w:after="160" w:line="276" w:lineRule="auto"/>
        <w:jc w:val="both"/>
      </w:pPr>
      <w:r>
        <w:rPr>
          <w:i/>
          <w:iCs/>
        </w:rPr>
        <w:t>À destination des parents.</w:t>
      </w:r>
    </w:p>
    <w:p w14:paraId="5144573D" w14:textId="77777777" w:rsidR="00DB6419" w:rsidRDefault="00000000">
      <w:pPr>
        <w:pStyle w:val="Titre2"/>
        <w:spacing w:before="300" w:after="120"/>
      </w:pPr>
      <w:r>
        <w:t>Conduite à tenir en cas de fièvre ou de traitement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740" w14:textId="77777777">
        <w:tc>
          <w:tcPr>
            <w:tcW w:w="2700" w:type="dxa"/>
            <w:shd w:val="clear" w:color="auto" w:fill="F3E8F6"/>
            <w:tcMar>
              <w:top w:w="80" w:type="dxa"/>
              <w:left w:w="120" w:type="dxa"/>
              <w:bottom w:w="80" w:type="dxa"/>
              <w:right w:w="120" w:type="dxa"/>
            </w:tcMar>
            <w:vAlign w:val="center"/>
          </w:tcPr>
          <w:p w14:paraId="5144573E" w14:textId="77777777" w:rsidR="00DB6419" w:rsidRDefault="00000000">
            <w:r>
              <w:rPr>
                <w:b/>
                <w:bCs/>
                <w:color w:val="5C3568"/>
                <w:sz w:val="20"/>
                <w:szCs w:val="20"/>
              </w:rPr>
              <w:t>Nom</w:t>
            </w:r>
          </w:p>
        </w:tc>
        <w:tc>
          <w:tcPr>
            <w:tcW w:w="6300" w:type="dxa"/>
            <w:tcMar>
              <w:top w:w="80" w:type="dxa"/>
              <w:left w:w="120" w:type="dxa"/>
              <w:bottom w:w="80" w:type="dxa"/>
              <w:right w:w="120" w:type="dxa"/>
            </w:tcMar>
            <w:vAlign w:val="center"/>
          </w:tcPr>
          <w:p w14:paraId="5144573F" w14:textId="77777777" w:rsidR="00DB6419" w:rsidRDefault="00000000">
            <w:r>
              <w:rPr>
                <w:sz w:val="20"/>
                <w:szCs w:val="20"/>
              </w:rPr>
              <w:t>…………………………………</w:t>
            </w:r>
          </w:p>
        </w:tc>
      </w:tr>
      <w:tr w:rsidR="00DB6419" w14:paraId="51445743" w14:textId="77777777">
        <w:tc>
          <w:tcPr>
            <w:tcW w:w="2700" w:type="dxa"/>
            <w:shd w:val="clear" w:color="auto" w:fill="F3E8F6"/>
            <w:tcMar>
              <w:top w:w="80" w:type="dxa"/>
              <w:left w:w="120" w:type="dxa"/>
              <w:bottom w:w="80" w:type="dxa"/>
              <w:right w:w="120" w:type="dxa"/>
            </w:tcMar>
            <w:vAlign w:val="center"/>
          </w:tcPr>
          <w:p w14:paraId="51445741" w14:textId="77777777" w:rsidR="00DB6419" w:rsidRDefault="00000000">
            <w:r>
              <w:rPr>
                <w:b/>
                <w:bCs/>
                <w:color w:val="5C3568"/>
                <w:sz w:val="20"/>
                <w:szCs w:val="20"/>
              </w:rPr>
              <w:t>Prénom</w:t>
            </w:r>
          </w:p>
        </w:tc>
        <w:tc>
          <w:tcPr>
            <w:tcW w:w="6300" w:type="dxa"/>
            <w:tcMar>
              <w:top w:w="80" w:type="dxa"/>
              <w:left w:w="120" w:type="dxa"/>
              <w:bottom w:w="80" w:type="dxa"/>
              <w:right w:w="120" w:type="dxa"/>
            </w:tcMar>
            <w:vAlign w:val="center"/>
          </w:tcPr>
          <w:p w14:paraId="51445742" w14:textId="77777777" w:rsidR="00DB6419" w:rsidRDefault="00000000">
            <w:r>
              <w:rPr>
                <w:sz w:val="20"/>
                <w:szCs w:val="20"/>
              </w:rPr>
              <w:t>…………………………………</w:t>
            </w:r>
          </w:p>
        </w:tc>
      </w:tr>
      <w:tr w:rsidR="00DB6419" w14:paraId="51445746" w14:textId="77777777">
        <w:tc>
          <w:tcPr>
            <w:tcW w:w="2700" w:type="dxa"/>
            <w:shd w:val="clear" w:color="auto" w:fill="F3E8F6"/>
            <w:tcMar>
              <w:top w:w="80" w:type="dxa"/>
              <w:left w:w="120" w:type="dxa"/>
              <w:bottom w:w="80" w:type="dxa"/>
              <w:right w:w="120" w:type="dxa"/>
            </w:tcMar>
            <w:vAlign w:val="center"/>
          </w:tcPr>
          <w:p w14:paraId="51445744" w14:textId="77777777" w:rsidR="00DB6419" w:rsidRDefault="00000000">
            <w:r>
              <w:rPr>
                <w:b/>
                <w:bCs/>
                <w:color w:val="5C3568"/>
                <w:sz w:val="20"/>
                <w:szCs w:val="20"/>
              </w:rPr>
              <w:t>Poids</w:t>
            </w:r>
          </w:p>
        </w:tc>
        <w:tc>
          <w:tcPr>
            <w:tcW w:w="6300" w:type="dxa"/>
            <w:tcMar>
              <w:top w:w="80" w:type="dxa"/>
              <w:left w:w="120" w:type="dxa"/>
              <w:bottom w:w="80" w:type="dxa"/>
              <w:right w:w="120" w:type="dxa"/>
            </w:tcMar>
            <w:vAlign w:val="center"/>
          </w:tcPr>
          <w:p w14:paraId="51445745" w14:textId="77777777" w:rsidR="00DB6419" w:rsidRDefault="00000000">
            <w:r>
              <w:rPr>
                <w:sz w:val="20"/>
                <w:szCs w:val="20"/>
              </w:rPr>
              <w:t>…………………………………</w:t>
            </w:r>
          </w:p>
        </w:tc>
      </w:tr>
      <w:tr w:rsidR="00DB6419" w14:paraId="51445749" w14:textId="77777777">
        <w:tc>
          <w:tcPr>
            <w:tcW w:w="2700" w:type="dxa"/>
            <w:shd w:val="clear" w:color="auto" w:fill="F3E8F6"/>
            <w:tcMar>
              <w:top w:w="80" w:type="dxa"/>
              <w:left w:w="120" w:type="dxa"/>
              <w:bottom w:w="80" w:type="dxa"/>
              <w:right w:w="120" w:type="dxa"/>
            </w:tcMar>
            <w:vAlign w:val="center"/>
          </w:tcPr>
          <w:p w14:paraId="51445747" w14:textId="77777777" w:rsidR="00DB6419" w:rsidRDefault="00000000">
            <w:r>
              <w:rPr>
                <w:b/>
                <w:bCs/>
                <w:color w:val="5C3568"/>
                <w:sz w:val="20"/>
                <w:szCs w:val="20"/>
              </w:rPr>
              <w:t>Médecin traitant</w:t>
            </w:r>
          </w:p>
        </w:tc>
        <w:tc>
          <w:tcPr>
            <w:tcW w:w="6300" w:type="dxa"/>
            <w:tcMar>
              <w:top w:w="80" w:type="dxa"/>
              <w:left w:w="120" w:type="dxa"/>
              <w:bottom w:w="80" w:type="dxa"/>
              <w:right w:w="120" w:type="dxa"/>
            </w:tcMar>
            <w:vAlign w:val="center"/>
          </w:tcPr>
          <w:p w14:paraId="51445748" w14:textId="77777777" w:rsidR="00DB6419" w:rsidRDefault="00000000">
            <w:r>
              <w:rPr>
                <w:sz w:val="20"/>
                <w:szCs w:val="20"/>
              </w:rPr>
              <w:t>…………………………………</w:t>
            </w:r>
          </w:p>
        </w:tc>
      </w:tr>
    </w:tbl>
    <w:p w14:paraId="5144574A" w14:textId="77777777" w:rsidR="00DB6419" w:rsidRDefault="00000000">
      <w:pPr>
        <w:pStyle w:val="Titre2"/>
        <w:spacing w:before="300" w:after="120"/>
      </w:pPr>
      <w:r>
        <w:t>Hyperthermie / douleurs</w:t>
      </w:r>
    </w:p>
    <w:p w14:paraId="5144574B" w14:textId="77777777" w:rsidR="00DB6419" w:rsidRDefault="00000000">
      <w:pPr>
        <w:spacing w:after="160" w:line="276" w:lineRule="auto"/>
        <w:jc w:val="both"/>
      </w:pPr>
      <w:r>
        <w:t>Pour une température à partir de 38,5 °C, ou mal tolérée (enfant irritable, perte d'appétit, apathique) :</w:t>
      </w:r>
    </w:p>
    <w:p w14:paraId="5144574C" w14:textId="77777777" w:rsidR="00DB6419" w:rsidRDefault="00000000">
      <w:pPr>
        <w:pStyle w:val="Paragraphedeliste"/>
        <w:numPr>
          <w:ilvl w:val="0"/>
          <w:numId w:val="2"/>
        </w:numPr>
        <w:spacing w:after="100"/>
        <w:jc w:val="both"/>
      </w:pPr>
      <w:r>
        <w:t xml:space="preserve">découvrir l'enfant ;</w:t>
      </w:r>
    </w:p>
    <w:p w14:paraId="5144574D" w14:textId="77777777" w:rsidR="00DB6419" w:rsidRDefault="00000000">
      <w:pPr>
        <w:pStyle w:val="Paragraphedeliste"/>
        <w:numPr>
          <w:ilvl w:val="0"/>
          <w:numId w:val="2"/>
        </w:numPr>
        <w:spacing w:after="100"/>
        <w:jc w:val="both"/>
      </w:pPr>
      <w:r>
        <w:t xml:space="preserve">l'hydrater régulièrement.</w:t>
      </w:r>
    </w:p>
    <w:p w14:paraId="5144574E" w14:textId="77777777" w:rsidR="00DB6419" w:rsidRDefault="00000000">
      <w:pPr>
        <w:spacing w:after="160" w:line="276" w:lineRule="auto"/>
        <w:jc w:val="both"/>
      </w:pPr>
      <w:r>
        <w:t>Paracétamol (sirop) — dosage : …………………………………</w:t>
      </w:r>
    </w:p>
    <w:p w14:paraId="5144574F" w14:textId="77777777" w:rsidR="00DB6419" w:rsidRDefault="00000000">
      <w:pPr>
        <w:pStyle w:val="Titre2"/>
        <w:spacing w:before="300" w:after="120"/>
      </w:pPr>
      <w:r>
        <w:t>Érythème fessier</w:t>
      </w:r>
    </w:p>
    <w:p w14:paraId="51445750" w14:textId="77777777" w:rsidR="00DB6419" w:rsidRDefault="00000000">
      <w:pPr>
        <w:spacing w:after="160" w:line="276" w:lineRule="auto"/>
        <w:jc w:val="both"/>
      </w:pPr>
      <w:r>
        <w:t>Bépanthène.</w:t>
      </w:r>
    </w:p>
    <w:p w14:paraId="51445751" w14:textId="77777777" w:rsidR="00DB6419" w:rsidRDefault="00000000">
      <w:pPr>
        <w:spacing w:after="160" w:line="276" w:lineRule="auto"/>
        <w:jc w:val="both"/>
      </w:pPr>
      <w:r>
        <w:t>Autre traitement en cas de contre-indication : ………………………………… (à fournir par les parents).</w:t>
      </w:r>
    </w:p>
    <w:p w14:paraId="51445752" w14:textId="77777777" w:rsidR="00DB6419" w:rsidRDefault="00000000">
      <w:pPr>
        <w:pStyle w:val="Titre2"/>
        <w:spacing w:before="300" w:after="120"/>
      </w:pPr>
      <w:r>
        <w:t>Traumatismes bénins (bosses, égratignures...)</w:t>
      </w:r>
    </w:p>
    <w:p w14:paraId="51445753" w14:textId="77777777" w:rsidR="00DB6419" w:rsidRDefault="00000000">
      <w:pPr>
        <w:spacing w:after="160" w:line="276" w:lineRule="auto"/>
        <w:jc w:val="both"/>
      </w:pPr>
      <w:r>
        <w:t>Désinfection de la plaie : chlorhexidine (Biseptine) ou sérum physiologique.</w:t>
      </w:r>
    </w:p>
    <w:p w14:paraId="51445754" w14:textId="77777777" w:rsidR="00DB6419" w:rsidRDefault="00000000">
      <w:pPr>
        <w:pStyle w:val="Titre2"/>
        <w:spacing w:before="300" w:after="120"/>
      </w:pPr>
      <w:r>
        <w:t>Rhume</w:t>
      </w:r>
    </w:p>
    <w:p w14:paraId="51445755" w14:textId="77777777" w:rsidR="00DB6419" w:rsidRDefault="00000000">
      <w:pPr>
        <w:spacing w:after="160" w:line="276" w:lineRule="auto"/>
        <w:jc w:val="both"/>
      </w:pPr>
      <w:r>
        <w:t>Lavage de nez au sérum physiologique.</w:t>
      </w:r>
    </w:p>
    <w:p w14:paraId="51445756" w14:textId="77777777" w:rsidR="00DB6419" w:rsidRDefault="00000000">
      <w:pPr>
        <w:pStyle w:val="Titre2"/>
        <w:spacing w:before="300" w:after="120"/>
      </w:pPr>
      <w:r>
        <w:t>Maladie chronique ou autre pathologie</w:t>
      </w:r>
    </w:p>
    <w:p w14:paraId="51445757" w14:textId="77777777" w:rsidR="00DB6419" w:rsidRDefault="00000000">
      <w:pPr>
        <w:spacing w:after="160" w:line="276" w:lineRule="auto"/>
        <w:jc w:val="both"/>
      </w:pPr>
      <w:r>
        <w:t>Il est demandé que les traitements soient, autant que possible, administrés à la maison.</w:t>
      </w:r>
    </w:p>
    <w:p w14:paraId="51445758" w14:textId="77777777" w:rsidR="00DB6419" w:rsidRDefault="00000000">
      <w:pPr>
        <w:spacing w:after="160" w:line="276" w:lineRule="auto"/>
        <w:jc w:val="both"/>
      </w:pPr>
      <w:r>
        <w:t>Certaines pathologies (par exemple bronchiolite, conjonctivite, eczéma) nécessitent, après la phase aiguë, une poursuite du traitement au cours de la journée. Celui-ci pourra être poursuivi à la crèche afin de permettre la guérison complète. Le personnel se référera au protocole suivant :</w:t>
      </w:r>
    </w:p>
    <w:p w14:paraId="51445759" w14:textId="77777777" w:rsidR="00DB6419" w:rsidRDefault="00000000">
      <w:pPr>
        <w:spacing w:after="160" w:line="276" w:lineRule="auto"/>
        <w:jc w:val="both"/>
      </w:pPr>
      <w:r>
        <w:t>Traitement : ………………………………… Quand ? : …………………………………</w:t>
      </w:r>
    </w:p>
    <w:p w14:paraId="5144575A" w14:textId="77777777" w:rsidR="00DB6419" w:rsidRDefault="00000000">
      <w:pPr>
        <w:spacing w:after="160" w:line="276" w:lineRule="auto"/>
        <w:jc w:val="both"/>
      </w:pPr>
      <w:r>
        <w:t>À quelle dose ? : …………………………………</w:t>
      </w:r>
    </w:p>
    <w:p w14:paraId="5144575B" w14:textId="77777777" w:rsidR="00DB6419" w:rsidRDefault="00000000">
      <w:pPr>
        <w:spacing w:after="160" w:line="276" w:lineRule="auto"/>
        <w:jc w:val="both"/>
      </w:pPr>
      <w:r>
        <w:t>Le poids de l'enfant sera actualisé par l'infirmière tous les deux mois afin d'adapter ce protocole. En l'absence de protocole, aucun médicament figurant sur ce document ne pourra être administré ; dans ce cas, les parents seront tenus de venir récupérer rapidement leur enfant en cas de problème médical.</w:t>
      </w:r>
    </w:p>
    <w:p w14:paraId="5144575C" w14:textId="77777777" w:rsidR="00DB6419" w:rsidRDefault="00000000">
      <w:pPr>
        <w:spacing w:after="160" w:line="276" w:lineRule="auto"/>
        <w:jc w:val="both"/>
      </w:pPr>
      <w:r>
        <w:rPr>
          <w:b/>
          <w:bCs/>
        </w:rPr>
        <w:lastRenderedPageBreak/>
        <w:t xml:space="preserve">Rappel : </w:t>
      </w:r>
      <w:r>
        <w:t>en cas de pathologie infectieuse ou autre, il est rappelé que l'administration d'un traitement ne peut être effectuée au sein de la crèche sans protocole ni ordonnance.</w:t>
      </w:r>
    </w:p>
    <w:p w14:paraId="5144575D" w14:textId="77777777" w:rsidR="00DB6419" w:rsidRDefault="00000000">
      <w:pPr>
        <w:spacing w:after="160" w:line="276" w:lineRule="auto"/>
        <w:jc w:val="both"/>
      </w:pPr>
      <w:r>
        <w:t>Nom du médecin : ………………………………… atteste l'absence de contre-indication à l'utilisation de ce protocole pour cet enfant.</w:t>
      </w:r>
    </w:p>
    <w:p w14:paraId="5144575E" w14:textId="77777777" w:rsidR="00DB6419" w:rsidRDefault="00000000">
      <w:pPr>
        <w:spacing w:after="160" w:line="276" w:lineRule="auto"/>
        <w:jc w:val="both"/>
      </w:pPr>
      <w:r>
        <w:t>Signature du médecin :</w:t>
      </w:r>
    </w:p>
    <w:p w14:paraId="5144575F" w14:textId="77777777" w:rsidR="00DB6419" w:rsidRDefault="00000000">
      <w:pPr>
        <w:spacing w:after="160" w:line="276" w:lineRule="auto"/>
        <w:jc w:val="both"/>
      </w:pPr>
      <w:r>
        <w:t>L'infirmière / la gestionnaire                                                    Les parents / représentants légaux</w:t>
      </w:r>
    </w:p>
    <w:p w14:paraId="51445760" w14:textId="77777777" w:rsidR="00DB6419" w:rsidRDefault="00DB6419">
      <w:pPr>
        <w:sectPr w:rsidR="00DB6419">
          <w:headerReference w:type="default" r:id="rId12"/>
          <w:footerReference w:type="default" r:id="rId13"/>
          <w:pgSz w:w="11906" w:h="16838"/>
          <w:pgMar w:top="1296" w:right="1440" w:bottom="1296" w:left="1440" w:header="708" w:footer="708" w:gutter="0"/>
          <w:cols w:space="720"/>
          <w:docGrid w:linePitch="360"/>
        </w:sectPr>
      </w:pPr>
    </w:p>
    <w:p w14:paraId="51445761" w14:textId="77777777" w:rsidR="00DB6419" w:rsidRDefault="00000000">
      <w:pPr>
        <w:pStyle w:val="Titre1"/>
        <w:pBdr>
          <w:bottom w:val="single" w:sz="8" w:space="4" w:color="9B5FB0"/>
        </w:pBdr>
      </w:pPr>
      <w:r>
        <w:lastRenderedPageBreak/>
        <w:t>Annexe 2 — Conduite à tenir en cas de maladies contagieuses</w:t>
      </w:r>
    </w:p>
    <w:p w14:paraId="51445762" w14:textId="77777777" w:rsidR="00DB6419" w:rsidRDefault="00000000">
      <w:pPr>
        <w:spacing w:after="160" w:line="276" w:lineRule="auto"/>
        <w:jc w:val="both"/>
      </w:pPr>
      <w:r>
        <w:t>Le « Guide des conduites à tenir en cas de maladie infectieuse dans une collectivité », publié par le Haut Conseil de la santé publique en septembre 2012, fait référence officielle en la matière.</w:t>
      </w:r>
    </w:p>
    <w:p w14:paraId="51445763" w14:textId="77777777" w:rsidR="00DB6419" w:rsidRDefault="00000000">
      <w:pPr>
        <w:spacing w:after="160" w:line="276" w:lineRule="auto"/>
        <w:jc w:val="both"/>
      </w:pPr>
      <w:r>
        <w:rPr>
          <w:i/>
          <w:iCs/>
        </w:rPr>
        <w:t>Il est rappelé que pour toute personne malade (par exemple présentant de la fièvre, des vomissements ou une diarrhée), la fréquentation de la collectivité pendant la phase aiguë de la maladie infectieuse n'est pas souhaitable, même si l'agent pathogène responsable de l'infection ne justifie pas, à lui seul, une éviction temporaire de la collectivité.</w:t>
      </w:r>
    </w:p>
    <w:p w14:paraId="51445764" w14:textId="77777777" w:rsidR="00DB6419" w:rsidRDefault="00000000">
      <w:pPr>
        <w:pStyle w:val="Titre2"/>
        <w:spacing w:before="300" w:after="120"/>
      </w:pPr>
      <w:r>
        <w:t>Rhinopharyngite</w:t>
      </w:r>
    </w:p>
    <w:p w14:paraId="51445765" w14:textId="77777777" w:rsidR="00DB6419" w:rsidRDefault="00000000">
      <w:pPr>
        <w:spacing w:after="120"/>
      </w:pPr>
      <w:r>
        <w:rPr>
          <w:i/>
          <w:iCs/>
          <w:color w:val="444444"/>
        </w:rPr>
        <w:t>Nez qui coule.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768" w14:textId="77777777">
        <w:tc>
          <w:tcPr>
            <w:tcW w:w="2700" w:type="dxa"/>
            <w:shd w:val="clear" w:color="auto" w:fill="F3E8F6"/>
            <w:tcMar>
              <w:top w:w="80" w:type="dxa"/>
              <w:left w:w="120" w:type="dxa"/>
              <w:bottom w:w="80" w:type="dxa"/>
              <w:right w:w="120" w:type="dxa"/>
            </w:tcMar>
            <w:vAlign w:val="center"/>
          </w:tcPr>
          <w:p w14:paraId="51445766"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767" w14:textId="77777777" w:rsidR="00DB6419" w:rsidRDefault="00000000">
            <w:r>
              <w:rPr>
                <w:sz w:val="20"/>
                <w:szCs w:val="20"/>
              </w:rPr>
              <w:t>Essentiellement virale (virus respiratoires).</w:t>
            </w:r>
          </w:p>
        </w:tc>
      </w:tr>
      <w:tr w:rsidR="00DB6419" w14:paraId="5144576C" w14:textId="77777777">
        <w:tc>
          <w:tcPr>
            <w:tcW w:w="2700" w:type="dxa"/>
            <w:shd w:val="clear" w:color="auto" w:fill="F3E8F6"/>
            <w:tcMar>
              <w:top w:w="80" w:type="dxa"/>
              <w:left w:w="120" w:type="dxa"/>
              <w:bottom w:w="80" w:type="dxa"/>
              <w:right w:w="120" w:type="dxa"/>
            </w:tcMar>
            <w:vAlign w:val="center"/>
          </w:tcPr>
          <w:p w14:paraId="51445769"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76A" w14:textId="77777777" w:rsidR="00DB6419" w:rsidRDefault="00000000">
            <w:pPr>
              <w:pStyle w:val="Paragraphedeliste"/>
              <w:numPr>
                <w:ilvl w:val="0"/>
                <w:numId w:val="3"/>
              </w:numPr>
              <w:spacing w:after="40"/>
            </w:pPr>
            <w:r>
              <w:rPr>
                <w:sz w:val="20"/>
                <w:szCs w:val="20"/>
              </w:rPr>
              <w:t>Sécrétions respiratoires ;</w:t>
            </w:r>
          </w:p>
          <w:p w14:paraId="5144576B" w14:textId="77777777" w:rsidR="00DB6419" w:rsidRDefault="00000000">
            <w:pPr>
              <w:pStyle w:val="Paragraphedeliste"/>
              <w:numPr>
                <w:ilvl w:val="0"/>
                <w:numId w:val="3"/>
              </w:numPr>
              <w:spacing w:after="40"/>
            </w:pPr>
            <w:r>
              <w:rPr>
                <w:sz w:val="20"/>
                <w:szCs w:val="20"/>
              </w:rPr>
              <w:t xml:space="preserve">objets souillés.</w:t>
            </w:r>
          </w:p>
        </w:tc>
      </w:tr>
      <w:tr w:rsidR="00DB6419" w14:paraId="5144576F" w14:textId="77777777">
        <w:tc>
          <w:tcPr>
            <w:tcW w:w="2700" w:type="dxa"/>
            <w:shd w:val="clear" w:color="auto" w:fill="F3E8F6"/>
            <w:tcMar>
              <w:top w:w="80" w:type="dxa"/>
              <w:left w:w="120" w:type="dxa"/>
              <w:bottom w:w="80" w:type="dxa"/>
              <w:right w:w="120" w:type="dxa"/>
            </w:tcMar>
            <w:vAlign w:val="center"/>
          </w:tcPr>
          <w:p w14:paraId="5144576D"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76E" w14:textId="77777777" w:rsidR="00DB6419" w:rsidRDefault="00000000">
            <w:r>
              <w:rPr>
                <w:sz w:val="20"/>
                <w:szCs w:val="20"/>
              </w:rPr>
              <w:t>Forte.</w:t>
            </w:r>
          </w:p>
        </w:tc>
      </w:tr>
      <w:tr w:rsidR="00DB6419" w14:paraId="51445776" w14:textId="77777777">
        <w:tc>
          <w:tcPr>
            <w:tcW w:w="2700" w:type="dxa"/>
            <w:shd w:val="clear" w:color="auto" w:fill="F3E8F6"/>
            <w:tcMar>
              <w:top w:w="80" w:type="dxa"/>
              <w:left w:w="120" w:type="dxa"/>
              <w:bottom w:w="80" w:type="dxa"/>
              <w:right w:w="120" w:type="dxa"/>
            </w:tcMar>
            <w:vAlign w:val="center"/>
          </w:tcPr>
          <w:p w14:paraId="51445770"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771" w14:textId="77777777" w:rsidR="00DB6419" w:rsidRDefault="00000000">
            <w:pPr>
              <w:pStyle w:val="Paragraphedeliste"/>
              <w:numPr>
                <w:ilvl w:val="0"/>
                <w:numId w:val="3"/>
              </w:numPr>
              <w:spacing w:after="40"/>
            </w:pPr>
            <w:r>
              <w:rPr>
                <w:sz w:val="20"/>
                <w:szCs w:val="20"/>
              </w:rPr>
              <w:t>Pas d'éviction ;</w:t>
            </w:r>
          </w:p>
          <w:p w14:paraId="51445772" w14:textId="77777777" w:rsidR="00DB6419" w:rsidRDefault="00000000">
            <w:pPr>
              <w:pStyle w:val="Paragraphedeliste"/>
              <w:numPr>
                <w:ilvl w:val="0"/>
                <w:numId w:val="3"/>
              </w:numPr>
              <w:spacing w:after="40"/>
            </w:pPr>
            <w:r>
              <w:rPr>
                <w:sz w:val="20"/>
                <w:szCs w:val="20"/>
              </w:rPr>
              <w:t xml:space="preserve">application stricte des mesures d'hygiène pour les pathologies liées à une contamination par les sécrétions respiratoires ;</w:t>
            </w:r>
          </w:p>
          <w:p w14:paraId="51445773" w14:textId="77777777" w:rsidR="00DB6419" w:rsidRDefault="00000000">
            <w:pPr>
              <w:pStyle w:val="Paragraphedeliste"/>
              <w:numPr>
                <w:ilvl w:val="0"/>
                <w:numId w:val="3"/>
              </w:numPr>
              <w:spacing w:after="40"/>
            </w:pPr>
            <w:r>
              <w:rPr>
                <w:sz w:val="20"/>
                <w:szCs w:val="20"/>
              </w:rPr>
              <w:t xml:space="preserve">nettoyage des sécrétions nasales avec un mouchoir à usage unique, jeté dans une poubelle munie d'un couvercle ; utilisation de la technique de désobstruction rhinopharyngée (DRP) ;</w:t>
            </w:r>
          </w:p>
          <w:p w14:paraId="51445774" w14:textId="77777777" w:rsidR="00DB6419" w:rsidRDefault="00000000">
            <w:pPr>
              <w:pStyle w:val="Paragraphedeliste"/>
              <w:numPr>
                <w:ilvl w:val="0"/>
                <w:numId w:val="3"/>
              </w:numPr>
              <w:spacing w:after="40"/>
            </w:pPr>
            <w:r>
              <w:rPr>
                <w:sz w:val="20"/>
                <w:szCs w:val="20"/>
              </w:rPr>
              <w:t xml:space="preserve">lavage soigneux des mains après contact avec des sécrétions nasales ;</w:t>
            </w:r>
          </w:p>
          <w:p w14:paraId="51445775" w14:textId="77777777" w:rsidR="00DB6419" w:rsidRDefault="00000000">
            <w:pPr>
              <w:pStyle w:val="Paragraphedeliste"/>
              <w:numPr>
                <w:ilvl w:val="0"/>
                <w:numId w:val="3"/>
              </w:numPr>
              <w:spacing w:after="40"/>
            </w:pPr>
            <w:r>
              <w:rPr>
                <w:sz w:val="20"/>
                <w:szCs w:val="20"/>
              </w:rPr>
              <w:t xml:space="preserve">lavage des surfaces, jouets et objets fréquentés par l'enfant malade.</w:t>
            </w:r>
          </w:p>
        </w:tc>
      </w:tr>
      <w:tr w:rsidR="00DB6419" w14:paraId="51445779" w14:textId="77777777">
        <w:tc>
          <w:tcPr>
            <w:tcW w:w="2700" w:type="dxa"/>
            <w:shd w:val="clear" w:color="auto" w:fill="F3E8F6"/>
            <w:tcMar>
              <w:top w:w="80" w:type="dxa"/>
              <w:left w:w="120" w:type="dxa"/>
              <w:bottom w:w="80" w:type="dxa"/>
              <w:right w:w="120" w:type="dxa"/>
            </w:tcMar>
            <w:vAlign w:val="center"/>
          </w:tcPr>
          <w:p w14:paraId="51445777" w14:textId="77777777" w:rsidR="00DB6419" w:rsidRDefault="00000000">
            <w:r>
              <w:rPr>
                <w:b/>
                <w:bCs/>
                <w:color w:val="5C3568"/>
                <w:sz w:val="20"/>
                <w:szCs w:val="20"/>
              </w:rPr>
              <w:t>Traitement courant</w:t>
            </w:r>
          </w:p>
        </w:tc>
        <w:tc>
          <w:tcPr>
            <w:tcW w:w="6300" w:type="dxa"/>
            <w:tcMar>
              <w:top w:w="80" w:type="dxa"/>
              <w:left w:w="120" w:type="dxa"/>
              <w:bottom w:w="80" w:type="dxa"/>
              <w:right w:w="120" w:type="dxa"/>
            </w:tcMar>
            <w:vAlign w:val="center"/>
          </w:tcPr>
          <w:p w14:paraId="51445778" w14:textId="77777777" w:rsidR="00DB6419" w:rsidRDefault="00000000">
            <w:r>
              <w:rPr>
                <w:sz w:val="20"/>
                <w:szCs w:val="20"/>
              </w:rPr>
              <w:t>Moucher régulièrement l'enfant (ou DRP), antipyrétiques si besoin.</w:t>
            </w:r>
          </w:p>
        </w:tc>
      </w:tr>
    </w:tbl>
    <w:p w14:paraId="5144577A" w14:textId="77777777" w:rsidR="00DB6419" w:rsidRDefault="00DB6419">
      <w:pPr>
        <w:spacing w:after="200"/>
      </w:pPr>
    </w:p>
    <w:p w14:paraId="5144577B" w14:textId="77777777" w:rsidR="00DB6419" w:rsidRDefault="00000000">
      <w:pPr>
        <w:pStyle w:val="Titre2"/>
        <w:spacing w:before="300" w:after="120"/>
      </w:pPr>
      <w:r>
        <w:t>Conjonctivite</w:t>
      </w:r>
    </w:p>
    <w:p w14:paraId="5144577C" w14:textId="77777777" w:rsidR="00DB6419" w:rsidRDefault="00000000">
      <w:pPr>
        <w:spacing w:after="120"/>
      </w:pPr>
      <w:r>
        <w:rPr>
          <w:i/>
          <w:iCs/>
          <w:color w:val="444444"/>
        </w:rPr>
        <w:t>Œil rouge, douloureux, purulent.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77F" w14:textId="77777777">
        <w:tc>
          <w:tcPr>
            <w:tcW w:w="2700" w:type="dxa"/>
            <w:shd w:val="clear" w:color="auto" w:fill="F3E8F6"/>
            <w:tcMar>
              <w:top w:w="80" w:type="dxa"/>
              <w:left w:w="120" w:type="dxa"/>
              <w:bottom w:w="80" w:type="dxa"/>
              <w:right w:w="120" w:type="dxa"/>
            </w:tcMar>
            <w:vAlign w:val="center"/>
          </w:tcPr>
          <w:p w14:paraId="5144577D"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77E" w14:textId="77777777" w:rsidR="00DB6419" w:rsidRDefault="00000000">
            <w:r>
              <w:rPr>
                <w:sz w:val="20"/>
                <w:szCs w:val="20"/>
              </w:rPr>
              <w:t>Virale ou bactérienne.</w:t>
            </w:r>
          </w:p>
        </w:tc>
      </w:tr>
      <w:tr w:rsidR="00DB6419" w14:paraId="51445782" w14:textId="77777777">
        <w:tc>
          <w:tcPr>
            <w:tcW w:w="2700" w:type="dxa"/>
            <w:shd w:val="clear" w:color="auto" w:fill="F3E8F6"/>
            <w:tcMar>
              <w:top w:w="80" w:type="dxa"/>
              <w:left w:w="120" w:type="dxa"/>
              <w:bottom w:w="80" w:type="dxa"/>
              <w:right w:w="120" w:type="dxa"/>
            </w:tcMar>
            <w:vAlign w:val="center"/>
          </w:tcPr>
          <w:p w14:paraId="51445780"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781" w14:textId="77777777" w:rsidR="00DB6419" w:rsidRDefault="00000000">
            <w:r>
              <w:rPr>
                <w:sz w:val="20"/>
                <w:szCs w:val="20"/>
              </w:rPr>
              <w:t>Sécrétions lacrymales et respiratoires, par contact direct ou indirect.</w:t>
            </w:r>
          </w:p>
        </w:tc>
      </w:tr>
      <w:tr w:rsidR="00DB6419" w14:paraId="51445785" w14:textId="77777777">
        <w:tc>
          <w:tcPr>
            <w:tcW w:w="2700" w:type="dxa"/>
            <w:shd w:val="clear" w:color="auto" w:fill="F3E8F6"/>
            <w:tcMar>
              <w:top w:w="80" w:type="dxa"/>
              <w:left w:w="120" w:type="dxa"/>
              <w:bottom w:w="80" w:type="dxa"/>
              <w:right w:w="120" w:type="dxa"/>
            </w:tcMar>
            <w:vAlign w:val="center"/>
          </w:tcPr>
          <w:p w14:paraId="51445783"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784" w14:textId="77777777" w:rsidR="00DB6419" w:rsidRDefault="00000000">
            <w:r>
              <w:rPr>
                <w:sz w:val="20"/>
                <w:szCs w:val="20"/>
              </w:rPr>
              <w:t>Forte.</w:t>
            </w:r>
          </w:p>
        </w:tc>
      </w:tr>
      <w:tr w:rsidR="00DB6419" w14:paraId="5144578E" w14:textId="77777777">
        <w:tc>
          <w:tcPr>
            <w:tcW w:w="2700" w:type="dxa"/>
            <w:shd w:val="clear" w:color="auto" w:fill="F3E8F6"/>
            <w:tcMar>
              <w:top w:w="80" w:type="dxa"/>
              <w:left w:w="120" w:type="dxa"/>
              <w:bottom w:w="80" w:type="dxa"/>
              <w:right w:w="120" w:type="dxa"/>
            </w:tcMar>
            <w:vAlign w:val="center"/>
          </w:tcPr>
          <w:p w14:paraId="51445786"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787" w14:textId="77777777" w:rsidR="00DB6419" w:rsidRDefault="00000000">
            <w:pPr>
              <w:pStyle w:val="Paragraphedeliste"/>
              <w:numPr>
                <w:ilvl w:val="0"/>
                <w:numId w:val="3"/>
              </w:numPr>
              <w:spacing w:after="40"/>
            </w:pPr>
            <w:r>
              <w:rPr>
                <w:sz w:val="20"/>
                <w:szCs w:val="20"/>
              </w:rPr>
              <w:t>Éviction pendant les 24 premières heures de traitement en cas de conjonctivite bactérienne ;</w:t>
            </w:r>
          </w:p>
          <w:p w14:paraId="51445788" w14:textId="77777777" w:rsidR="00DB6419" w:rsidRDefault="00000000">
            <w:pPr>
              <w:pStyle w:val="Paragraphedeliste"/>
              <w:numPr>
                <w:ilvl w:val="0"/>
                <w:numId w:val="3"/>
              </w:numPr>
              <w:spacing w:after="40"/>
            </w:pPr>
            <w:r>
              <w:rPr>
                <w:sz w:val="20"/>
                <w:szCs w:val="20"/>
              </w:rPr>
              <w:t xml:space="preserve">lavage soigneux des mains avant et après le nettoyage des yeux ;</w:t>
            </w:r>
          </w:p>
          <w:p w14:paraId="51445789" w14:textId="77777777" w:rsidR="00DB6419" w:rsidRDefault="00000000">
            <w:pPr>
              <w:pStyle w:val="Paragraphedeliste"/>
              <w:numPr>
                <w:ilvl w:val="0"/>
                <w:numId w:val="3"/>
              </w:numPr>
              <w:spacing w:after="40"/>
            </w:pPr>
            <w:r>
              <w:rPr>
                <w:sz w:val="20"/>
                <w:szCs w:val="20"/>
              </w:rPr>
              <w:t xml:space="preserve">nettoyage de chaque œil avec une compresse propre, jetée dans une poubelle munie d'un couvercle (toutes les 3 h) ; idem pour les sécrétions nasales ;</w:t>
            </w:r>
          </w:p>
          <w:p w14:paraId="5144578A" w14:textId="77777777" w:rsidR="00DB6419" w:rsidRDefault="00000000">
            <w:pPr>
              <w:pStyle w:val="Paragraphedeliste"/>
              <w:numPr>
                <w:ilvl w:val="0"/>
                <w:numId w:val="3"/>
              </w:numPr>
              <w:spacing w:after="40"/>
            </w:pPr>
            <w:r>
              <w:rPr>
                <w:sz w:val="20"/>
                <w:szCs w:val="20"/>
              </w:rPr>
              <w:t xml:space="preserve">lavage des surfaces, jouets et objets fréquentés par l'enfant malade ;</w:t>
            </w:r>
          </w:p>
          <w:p w14:paraId="5144578B" w14:textId="77777777" w:rsidR="00DB6419" w:rsidRDefault="00000000">
            <w:pPr>
              <w:pStyle w:val="Paragraphedeliste"/>
              <w:numPr>
                <w:ilvl w:val="0"/>
                <w:numId w:val="3"/>
              </w:numPr>
              <w:spacing w:after="40"/>
            </w:pPr>
            <w:r>
              <w:rPr>
                <w:sz w:val="20"/>
                <w:szCs w:val="20"/>
              </w:rPr>
              <w:t xml:space="preserve">si la conjonctivite débute et que l'enfant n'est pas encore traité, nettoyer les yeux au sérum physiologique (toutes les 3 h) ;</w:t>
            </w:r>
          </w:p>
          <w:p w14:paraId="5144578C" w14:textId="77777777" w:rsidR="00DB6419" w:rsidRDefault="00000000">
            <w:pPr>
              <w:pStyle w:val="Paragraphedeliste"/>
              <w:numPr>
                <w:ilvl w:val="0"/>
                <w:numId w:val="3"/>
              </w:numPr>
              <w:spacing w:after="40"/>
            </w:pPr>
            <w:r>
              <w:rPr>
                <w:sz w:val="20"/>
                <w:szCs w:val="20"/>
              </w:rPr>
              <w:lastRenderedPageBreak/>
              <w:t xml:space="preserve">vérifier la température et prévenir les parents pour consultation médicale ;</w:t>
            </w:r>
          </w:p>
          <w:p w14:paraId="5144578D" w14:textId="77777777" w:rsidR="00DB6419" w:rsidRDefault="00000000">
            <w:pPr>
              <w:pStyle w:val="Paragraphedeliste"/>
              <w:numPr>
                <w:ilvl w:val="0"/>
                <w:numId w:val="3"/>
              </w:numPr>
              <w:spacing w:after="40"/>
            </w:pPr>
            <w:r>
              <w:rPr>
                <w:sz w:val="20"/>
                <w:szCs w:val="20"/>
              </w:rPr>
              <w:t xml:space="preserve">en cas de traitement antibiotique, appliquer la prescription du médecin traitant (après les 48 premières heures d'éviction).</w:t>
            </w:r>
          </w:p>
        </w:tc>
      </w:tr>
      <w:tr w:rsidR="00DB6419" w14:paraId="51445791" w14:textId="77777777">
        <w:tc>
          <w:tcPr>
            <w:tcW w:w="2700" w:type="dxa"/>
            <w:shd w:val="clear" w:color="auto" w:fill="F3E8F6"/>
            <w:tcMar>
              <w:top w:w="80" w:type="dxa"/>
              <w:left w:w="120" w:type="dxa"/>
              <w:bottom w:w="80" w:type="dxa"/>
              <w:right w:w="120" w:type="dxa"/>
            </w:tcMar>
            <w:vAlign w:val="center"/>
          </w:tcPr>
          <w:p w14:paraId="5144578F" w14:textId="77777777" w:rsidR="00DB6419" w:rsidRDefault="00000000">
            <w:r>
              <w:rPr>
                <w:b/>
                <w:bCs/>
                <w:color w:val="5C3568"/>
                <w:sz w:val="20"/>
                <w:szCs w:val="20"/>
              </w:rPr>
              <w:lastRenderedPageBreak/>
              <w:t>Traitement courant</w:t>
            </w:r>
          </w:p>
        </w:tc>
        <w:tc>
          <w:tcPr>
            <w:tcW w:w="6300" w:type="dxa"/>
            <w:tcMar>
              <w:top w:w="80" w:type="dxa"/>
              <w:left w:w="120" w:type="dxa"/>
              <w:bottom w:w="80" w:type="dxa"/>
              <w:right w:w="120" w:type="dxa"/>
            </w:tcMar>
            <w:vAlign w:val="center"/>
          </w:tcPr>
          <w:p w14:paraId="51445790" w14:textId="77777777" w:rsidR="00DB6419" w:rsidRDefault="00000000">
            <w:r>
              <w:rPr>
                <w:sz w:val="20"/>
                <w:szCs w:val="20"/>
              </w:rPr>
              <w:t>Rinçage de l'œil infecté au sérum physiologique, collyre antiseptique ou antibiotique pendant 8 jours minimum.</w:t>
            </w:r>
          </w:p>
        </w:tc>
      </w:tr>
    </w:tbl>
    <w:p w14:paraId="51445792" w14:textId="77777777" w:rsidR="00DB6419" w:rsidRDefault="00DB6419">
      <w:pPr>
        <w:spacing w:after="200"/>
      </w:pPr>
    </w:p>
    <w:p w14:paraId="51445793" w14:textId="77777777" w:rsidR="00DB6419" w:rsidRDefault="00000000">
      <w:pPr>
        <w:pStyle w:val="Titre2"/>
        <w:spacing w:before="300" w:after="120"/>
      </w:pPr>
      <w:r>
        <w:t>Gastro-entérite virale</w:t>
      </w:r>
    </w:p>
    <w:p w14:paraId="51445794" w14:textId="77777777" w:rsidR="00DB6419" w:rsidRDefault="00000000">
      <w:pPr>
        <w:spacing w:after="120"/>
      </w:pPr>
      <w:r>
        <w:rPr>
          <w:i/>
          <w:iCs/>
          <w:color w:val="444444"/>
        </w:rPr>
        <w:t>Nausées, vomissements, diarrhée, fatigue.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797" w14:textId="77777777">
        <w:tc>
          <w:tcPr>
            <w:tcW w:w="2700" w:type="dxa"/>
            <w:shd w:val="clear" w:color="auto" w:fill="F3E8F6"/>
            <w:tcMar>
              <w:top w:w="80" w:type="dxa"/>
              <w:left w:w="120" w:type="dxa"/>
              <w:bottom w:w="80" w:type="dxa"/>
              <w:right w:w="120" w:type="dxa"/>
            </w:tcMar>
            <w:vAlign w:val="center"/>
          </w:tcPr>
          <w:p w14:paraId="51445795"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796" w14:textId="77777777" w:rsidR="00DB6419" w:rsidRDefault="00000000">
            <w:r>
              <w:rPr>
                <w:sz w:val="20"/>
                <w:szCs w:val="20"/>
              </w:rPr>
              <w:t>Rotavirus, adénovirus, etc.</w:t>
            </w:r>
          </w:p>
        </w:tc>
      </w:tr>
      <w:tr w:rsidR="00DB6419" w14:paraId="5144579D" w14:textId="77777777">
        <w:tc>
          <w:tcPr>
            <w:tcW w:w="2700" w:type="dxa"/>
            <w:shd w:val="clear" w:color="auto" w:fill="F3E8F6"/>
            <w:tcMar>
              <w:top w:w="80" w:type="dxa"/>
              <w:left w:w="120" w:type="dxa"/>
              <w:bottom w:w="80" w:type="dxa"/>
              <w:right w:w="120" w:type="dxa"/>
            </w:tcMar>
            <w:vAlign w:val="center"/>
          </w:tcPr>
          <w:p w14:paraId="51445798"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799" w14:textId="77777777" w:rsidR="00DB6419" w:rsidRDefault="00000000">
            <w:pPr>
              <w:pStyle w:val="Paragraphedeliste"/>
              <w:numPr>
                <w:ilvl w:val="0"/>
                <w:numId w:val="3"/>
              </w:numPr>
              <w:spacing w:after="40"/>
            </w:pPr>
            <w:r>
              <w:rPr>
                <w:sz w:val="20"/>
                <w:szCs w:val="20"/>
              </w:rPr>
              <w:t>Selles et vomissements ;</w:t>
            </w:r>
          </w:p>
          <w:p w14:paraId="5144579A" w14:textId="77777777" w:rsidR="00DB6419" w:rsidRDefault="00000000">
            <w:pPr>
              <w:pStyle w:val="Paragraphedeliste"/>
              <w:numPr>
                <w:ilvl w:val="0"/>
                <w:numId w:val="3"/>
              </w:numPr>
              <w:spacing w:after="40"/>
            </w:pPr>
            <w:r>
              <w:rPr>
                <w:sz w:val="20"/>
                <w:szCs w:val="20"/>
              </w:rPr>
              <w:t xml:space="preserve">contact direct avec les matières fécales ou les vomissements ;</w:t>
            </w:r>
          </w:p>
          <w:p w14:paraId="5144579B" w14:textId="77777777" w:rsidR="00DB6419" w:rsidRDefault="00000000">
            <w:pPr>
              <w:pStyle w:val="Paragraphedeliste"/>
              <w:numPr>
                <w:ilvl w:val="0"/>
                <w:numId w:val="3"/>
              </w:numPr>
              <w:spacing w:after="40"/>
            </w:pPr>
            <w:r>
              <w:rPr>
                <w:sz w:val="20"/>
                <w:szCs w:val="20"/>
              </w:rPr>
              <w:t xml:space="preserve">contact indirect via les surfaces souillées ;</w:t>
            </w:r>
          </w:p>
          <w:p w14:paraId="5144579C" w14:textId="77777777" w:rsidR="00DB6419" w:rsidRDefault="00000000">
            <w:pPr>
              <w:pStyle w:val="Paragraphedeliste"/>
              <w:numPr>
                <w:ilvl w:val="0"/>
                <w:numId w:val="3"/>
              </w:numPr>
              <w:spacing w:after="40"/>
            </w:pPr>
            <w:r>
              <w:rPr>
                <w:sz w:val="20"/>
                <w:szCs w:val="20"/>
              </w:rPr>
              <w:t xml:space="preserve">contact oral avec des surfaces, liquides ou aliments contaminés.</w:t>
            </w:r>
          </w:p>
        </w:tc>
      </w:tr>
      <w:tr w:rsidR="00DB6419" w14:paraId="514457A0" w14:textId="77777777">
        <w:tc>
          <w:tcPr>
            <w:tcW w:w="2700" w:type="dxa"/>
            <w:shd w:val="clear" w:color="auto" w:fill="F3E8F6"/>
            <w:tcMar>
              <w:top w:w="80" w:type="dxa"/>
              <w:left w:w="120" w:type="dxa"/>
              <w:bottom w:w="80" w:type="dxa"/>
              <w:right w:w="120" w:type="dxa"/>
            </w:tcMar>
            <w:vAlign w:val="center"/>
          </w:tcPr>
          <w:p w14:paraId="5144579E"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79F" w14:textId="77777777" w:rsidR="00DB6419" w:rsidRDefault="00000000">
            <w:r>
              <w:rPr>
                <w:sz w:val="20"/>
                <w:szCs w:val="20"/>
              </w:rPr>
              <w:t>Forte.</w:t>
            </w:r>
          </w:p>
        </w:tc>
      </w:tr>
      <w:tr w:rsidR="00DB6419" w14:paraId="514457A8" w14:textId="77777777">
        <w:tc>
          <w:tcPr>
            <w:tcW w:w="2700" w:type="dxa"/>
            <w:shd w:val="clear" w:color="auto" w:fill="F3E8F6"/>
            <w:tcMar>
              <w:top w:w="80" w:type="dxa"/>
              <w:left w:w="120" w:type="dxa"/>
              <w:bottom w:w="80" w:type="dxa"/>
              <w:right w:w="120" w:type="dxa"/>
            </w:tcMar>
            <w:vAlign w:val="center"/>
          </w:tcPr>
          <w:p w14:paraId="514457A1"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7A2" w14:textId="77777777" w:rsidR="00DB6419" w:rsidRDefault="00000000">
            <w:pPr>
              <w:pStyle w:val="Paragraphedeliste"/>
              <w:numPr>
                <w:ilvl w:val="0"/>
                <w:numId w:val="3"/>
              </w:numPr>
              <w:spacing w:after="40"/>
            </w:pPr>
            <w:r>
              <w:rPr>
                <w:sz w:val="20"/>
                <w:szCs w:val="20"/>
              </w:rPr>
              <w:t>Éviction recommandée pendant les 48 premières heures de la phase aiguë ;</w:t>
            </w:r>
          </w:p>
          <w:p w14:paraId="514457A3" w14:textId="77777777" w:rsidR="00DB6419" w:rsidRDefault="00000000">
            <w:pPr>
              <w:pStyle w:val="Paragraphedeliste"/>
              <w:numPr>
                <w:ilvl w:val="0"/>
                <w:numId w:val="3"/>
              </w:numPr>
              <w:spacing w:after="40"/>
            </w:pPr>
            <w:r>
              <w:rPr>
                <w:sz w:val="20"/>
                <w:szCs w:val="20"/>
              </w:rPr>
              <w:t xml:space="preserve">lavage soigneux des mains, de préférence avec une solution hydroalcoolique ;</w:t>
            </w:r>
          </w:p>
          <w:p w14:paraId="514457A4" w14:textId="77777777" w:rsidR="00DB6419" w:rsidRDefault="00000000">
            <w:pPr>
              <w:pStyle w:val="Paragraphedeliste"/>
              <w:numPr>
                <w:ilvl w:val="0"/>
                <w:numId w:val="3"/>
              </w:numPr>
              <w:spacing w:after="40"/>
            </w:pPr>
            <w:r>
              <w:rPr>
                <w:sz w:val="20"/>
                <w:szCs w:val="20"/>
              </w:rPr>
              <w:t xml:space="preserve">lavage des surfaces, jouets et objets fréquentés par l'enfant malade ;</w:t>
            </w:r>
          </w:p>
          <w:p w14:paraId="514457A5" w14:textId="77777777" w:rsidR="00DB6419" w:rsidRDefault="00000000">
            <w:pPr>
              <w:pStyle w:val="Paragraphedeliste"/>
              <w:numPr>
                <w:ilvl w:val="0"/>
                <w:numId w:val="3"/>
              </w:numPr>
              <w:spacing w:after="40"/>
            </w:pPr>
            <w:r>
              <w:rPr>
                <w:sz w:val="20"/>
                <w:szCs w:val="20"/>
              </w:rPr>
              <w:t xml:space="preserve">en cas de manipulation d'objets souillés par des selles, utiliser des gants jetables et les placer dans un sac hermétiquement fermé, en vue d'un lavage, d'une désinfection ou d'une élimination ;</w:t>
            </w:r>
          </w:p>
          <w:p w14:paraId="514457A6" w14:textId="77777777" w:rsidR="00DB6419" w:rsidRDefault="00000000">
            <w:pPr>
              <w:pStyle w:val="Paragraphedeliste"/>
              <w:numPr>
                <w:ilvl w:val="0"/>
                <w:numId w:val="3"/>
              </w:numPr>
              <w:spacing w:after="40"/>
            </w:pPr>
            <w:r>
              <w:rPr>
                <w:sz w:val="20"/>
                <w:szCs w:val="20"/>
              </w:rPr>
              <w:t xml:space="preserve">nettoyage soigneux des matelas à langer et des lits souillés ;</w:t>
            </w:r>
          </w:p>
          <w:p w14:paraId="514457A7" w14:textId="77777777" w:rsidR="00DB6419" w:rsidRDefault="00000000">
            <w:pPr>
              <w:pStyle w:val="Paragraphedeliste"/>
              <w:numPr>
                <w:ilvl w:val="0"/>
                <w:numId w:val="3"/>
              </w:numPr>
              <w:spacing w:after="40"/>
            </w:pPr>
            <w:r>
              <w:rPr>
                <w:sz w:val="20"/>
                <w:szCs w:val="20"/>
              </w:rPr>
              <w:t xml:space="preserve">il existe également des gastro-entérites d'origine bactérienne, plus rares, qui imposent l'éviction de l'enfant malade.</w:t>
            </w:r>
          </w:p>
        </w:tc>
      </w:tr>
      <w:tr w:rsidR="00DB6419" w14:paraId="514457AB" w14:textId="77777777">
        <w:tc>
          <w:tcPr>
            <w:tcW w:w="2700" w:type="dxa"/>
            <w:shd w:val="clear" w:color="auto" w:fill="F3E8F6"/>
            <w:tcMar>
              <w:top w:w="80" w:type="dxa"/>
              <w:left w:w="120" w:type="dxa"/>
              <w:bottom w:w="80" w:type="dxa"/>
              <w:right w:w="120" w:type="dxa"/>
            </w:tcMar>
            <w:vAlign w:val="center"/>
          </w:tcPr>
          <w:p w14:paraId="514457A9" w14:textId="77777777" w:rsidR="00DB6419" w:rsidRDefault="00000000">
            <w:r>
              <w:rPr>
                <w:b/>
                <w:bCs/>
                <w:color w:val="5C3568"/>
                <w:sz w:val="20"/>
                <w:szCs w:val="20"/>
              </w:rPr>
              <w:t>Traitement courant</w:t>
            </w:r>
          </w:p>
        </w:tc>
        <w:tc>
          <w:tcPr>
            <w:tcW w:w="6300" w:type="dxa"/>
            <w:tcMar>
              <w:top w:w="80" w:type="dxa"/>
              <w:left w:w="120" w:type="dxa"/>
              <w:bottom w:w="80" w:type="dxa"/>
              <w:right w:w="120" w:type="dxa"/>
            </w:tcMar>
            <w:vAlign w:val="center"/>
          </w:tcPr>
          <w:p w14:paraId="514457AA" w14:textId="77777777" w:rsidR="00DB6419" w:rsidRDefault="00000000">
            <w:r>
              <w:rPr>
                <w:sz w:val="20"/>
                <w:szCs w:val="20"/>
              </w:rPr>
              <w:t>Hydratation régulière et fractionnée, antipyrétiques si nécessaire, régime anti-diarrhéique (riz, carotte, pomme, coing, banane ; sans laitage ni légume). En cas de vomissements ou de diarrhée intense, donner une solution de réhydratation selon le protocole de l'enfant.</w:t>
            </w:r>
          </w:p>
        </w:tc>
      </w:tr>
    </w:tbl>
    <w:p w14:paraId="514457AC" w14:textId="77777777" w:rsidR="00DB6419" w:rsidRDefault="00DB6419">
      <w:pPr>
        <w:spacing w:after="200"/>
      </w:pPr>
    </w:p>
    <w:p w14:paraId="514457AD" w14:textId="77777777" w:rsidR="00DB6419" w:rsidRDefault="00000000">
      <w:pPr>
        <w:pStyle w:val="Titre2"/>
        <w:spacing w:before="300" w:after="120"/>
      </w:pPr>
      <w:r>
        <w:t>Varicelle</w:t>
      </w:r>
    </w:p>
    <w:p w14:paraId="514457AE" w14:textId="77777777" w:rsidR="00DB6419" w:rsidRDefault="00000000">
      <w:pPr>
        <w:spacing w:after="120"/>
      </w:pPr>
      <w:r>
        <w:rPr>
          <w:i/>
          <w:iCs/>
          <w:color w:val="444444"/>
        </w:rPr>
        <w:t>Maladie virale caractérisée par une éruption de boutons évoluant en vésicules.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7B1" w14:textId="77777777">
        <w:tc>
          <w:tcPr>
            <w:tcW w:w="2700" w:type="dxa"/>
            <w:shd w:val="clear" w:color="auto" w:fill="F3E8F6"/>
            <w:tcMar>
              <w:top w:w="80" w:type="dxa"/>
              <w:left w:w="120" w:type="dxa"/>
              <w:bottom w:w="80" w:type="dxa"/>
              <w:right w:w="120" w:type="dxa"/>
            </w:tcMar>
            <w:vAlign w:val="center"/>
          </w:tcPr>
          <w:p w14:paraId="514457AF"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7B0" w14:textId="77777777" w:rsidR="00DB6419" w:rsidRDefault="00000000">
            <w:r>
              <w:rPr>
                <w:sz w:val="20"/>
                <w:szCs w:val="20"/>
              </w:rPr>
              <w:t>Virus varicelle-zona.</w:t>
            </w:r>
          </w:p>
        </w:tc>
      </w:tr>
      <w:tr w:rsidR="00DB6419" w14:paraId="514457B5" w14:textId="77777777">
        <w:tc>
          <w:tcPr>
            <w:tcW w:w="2700" w:type="dxa"/>
            <w:shd w:val="clear" w:color="auto" w:fill="F3E8F6"/>
            <w:tcMar>
              <w:top w:w="80" w:type="dxa"/>
              <w:left w:w="120" w:type="dxa"/>
              <w:bottom w:w="80" w:type="dxa"/>
              <w:right w:w="120" w:type="dxa"/>
            </w:tcMar>
            <w:vAlign w:val="center"/>
          </w:tcPr>
          <w:p w14:paraId="514457B2"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7B3" w14:textId="77777777" w:rsidR="00DB6419" w:rsidRDefault="00000000">
            <w:pPr>
              <w:pStyle w:val="Paragraphedeliste"/>
              <w:numPr>
                <w:ilvl w:val="0"/>
                <w:numId w:val="3"/>
              </w:numPr>
              <w:spacing w:after="40"/>
            </w:pPr>
            <w:r>
              <w:rPr>
                <w:sz w:val="20"/>
                <w:szCs w:val="20"/>
              </w:rPr>
              <w:t>Transmission aérienne, par les gouttelettes de salive et les sécrétions respiratoires ;</w:t>
            </w:r>
          </w:p>
          <w:p w14:paraId="514457B4" w14:textId="77777777" w:rsidR="00DB6419" w:rsidRDefault="00000000">
            <w:pPr>
              <w:pStyle w:val="Paragraphedeliste"/>
              <w:numPr>
                <w:ilvl w:val="0"/>
                <w:numId w:val="3"/>
              </w:numPr>
              <w:spacing w:after="40"/>
            </w:pPr>
            <w:r>
              <w:rPr>
                <w:sz w:val="20"/>
                <w:szCs w:val="20"/>
              </w:rPr>
              <w:t xml:space="preserve">transmission par contact direct avec le liquide des vésicules.</w:t>
            </w:r>
          </w:p>
        </w:tc>
      </w:tr>
      <w:tr w:rsidR="00DB6419" w14:paraId="514457B8" w14:textId="77777777">
        <w:tc>
          <w:tcPr>
            <w:tcW w:w="2700" w:type="dxa"/>
            <w:shd w:val="clear" w:color="auto" w:fill="F3E8F6"/>
            <w:tcMar>
              <w:top w:w="80" w:type="dxa"/>
              <w:left w:w="120" w:type="dxa"/>
              <w:bottom w:w="80" w:type="dxa"/>
              <w:right w:w="120" w:type="dxa"/>
            </w:tcMar>
            <w:vAlign w:val="center"/>
          </w:tcPr>
          <w:p w14:paraId="514457B6"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7B7" w14:textId="77777777" w:rsidR="00DB6419" w:rsidRDefault="00000000">
            <w:r>
              <w:rPr>
                <w:sz w:val="20"/>
                <w:szCs w:val="20"/>
              </w:rPr>
              <w:t>Forte. Incubation de 10 à 21 jours. Contagiosité 2 à 4 jours avant l'éruption et jusqu'au stade des croûtes.</w:t>
            </w:r>
          </w:p>
        </w:tc>
      </w:tr>
      <w:tr w:rsidR="00DB6419" w14:paraId="514457C1" w14:textId="77777777">
        <w:tc>
          <w:tcPr>
            <w:tcW w:w="2700" w:type="dxa"/>
            <w:shd w:val="clear" w:color="auto" w:fill="F3E8F6"/>
            <w:tcMar>
              <w:top w:w="80" w:type="dxa"/>
              <w:left w:w="120" w:type="dxa"/>
              <w:bottom w:w="80" w:type="dxa"/>
              <w:right w:w="120" w:type="dxa"/>
            </w:tcMar>
            <w:vAlign w:val="center"/>
          </w:tcPr>
          <w:p w14:paraId="514457B9"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7BA" w14:textId="77777777" w:rsidR="00DB6419" w:rsidRDefault="00000000">
            <w:pPr>
              <w:pStyle w:val="Paragraphedeliste"/>
              <w:numPr>
                <w:ilvl w:val="0"/>
                <w:numId w:val="3"/>
              </w:numPr>
              <w:spacing w:after="40"/>
            </w:pPr>
            <w:r>
              <w:rPr>
                <w:sz w:val="20"/>
                <w:szCs w:val="20"/>
              </w:rPr>
              <w:t>La fréquentation de la collectivité pendant la phase aiguë n'est pas souhaitable ;</w:t>
            </w:r>
          </w:p>
          <w:p w14:paraId="514457BB" w14:textId="77777777" w:rsidR="00DB6419" w:rsidRDefault="00000000">
            <w:pPr>
              <w:pStyle w:val="Paragraphedeliste"/>
              <w:numPr>
                <w:ilvl w:val="0"/>
                <w:numId w:val="3"/>
              </w:numPr>
              <w:spacing w:after="40"/>
            </w:pPr>
            <w:r>
              <w:rPr>
                <w:sz w:val="20"/>
                <w:szCs w:val="20"/>
              </w:rPr>
              <w:lastRenderedPageBreak/>
              <w:t xml:space="preserve">informer les parents et le personnel de la collectivité en cas de survenue d'un cas ;</w:t>
            </w:r>
          </w:p>
          <w:p w14:paraId="514457BC" w14:textId="77777777" w:rsidR="00DB6419" w:rsidRDefault="00000000">
            <w:pPr>
              <w:pStyle w:val="Paragraphedeliste"/>
              <w:numPr>
                <w:ilvl w:val="0"/>
                <w:numId w:val="3"/>
              </w:numPr>
              <w:spacing w:after="40"/>
            </w:pPr>
            <w:r>
              <w:rPr>
                <w:sz w:val="20"/>
                <w:szCs w:val="20"/>
              </w:rPr>
              <w:t xml:space="preserve">recommander aux femmes enceintes et aux adultes n'ayant jamais contracté la maladie, et ayant été au contact de l'enfant malade, de consulter rapidement leur médecin ;</w:t>
            </w:r>
          </w:p>
          <w:p w14:paraId="514457BD" w14:textId="77777777" w:rsidR="00DB6419" w:rsidRDefault="00000000">
            <w:pPr>
              <w:pStyle w:val="Paragraphedeliste"/>
              <w:numPr>
                <w:ilvl w:val="0"/>
                <w:numId w:val="3"/>
              </w:numPr>
              <w:spacing w:after="40"/>
            </w:pPr>
            <w:r>
              <w:rPr>
                <w:sz w:val="20"/>
                <w:szCs w:val="20"/>
              </w:rPr>
              <w:t xml:space="preserve">la vaccination est recommandée pour les professionnels n'ayant jamais contracté la maladie (chez l'adulte, la varicelle peut être grave, notamment sur le plan pulmonaire) ;</w:t>
            </w:r>
          </w:p>
          <w:p w14:paraId="514457BE" w14:textId="77777777" w:rsidR="00DB6419" w:rsidRDefault="00000000">
            <w:pPr>
              <w:pStyle w:val="Paragraphedeliste"/>
              <w:numPr>
                <w:ilvl w:val="0"/>
                <w:numId w:val="3"/>
              </w:numPr>
              <w:spacing w:after="40"/>
            </w:pPr>
            <w:r>
              <w:rPr>
                <w:sz w:val="20"/>
                <w:szCs w:val="20"/>
              </w:rPr>
              <w:t xml:space="preserve">lavage soigneux des mains ; utilisation de gants jetables pour les soins d'une lésion cutanée, à retirer et jeter avant de toucher tout autre objet ;</w:t>
            </w:r>
          </w:p>
          <w:p w14:paraId="514457BF" w14:textId="77777777" w:rsidR="00DB6419" w:rsidRDefault="00000000">
            <w:pPr>
              <w:pStyle w:val="Paragraphedeliste"/>
              <w:numPr>
                <w:ilvl w:val="0"/>
                <w:numId w:val="3"/>
              </w:numPr>
              <w:spacing w:after="40"/>
            </w:pPr>
            <w:r>
              <w:rPr>
                <w:sz w:val="20"/>
                <w:szCs w:val="20"/>
              </w:rPr>
              <w:t xml:space="preserve">nettoyage des sécrétions nasales avec un mouchoir à usage unique, jeté dans une poubelle munie d'un couvercle ;</w:t>
            </w:r>
          </w:p>
          <w:p w14:paraId="514457C0" w14:textId="77777777" w:rsidR="00DB6419" w:rsidRDefault="00000000">
            <w:pPr>
              <w:pStyle w:val="Paragraphedeliste"/>
              <w:numPr>
                <w:ilvl w:val="0"/>
                <w:numId w:val="3"/>
              </w:numPr>
              <w:spacing w:after="40"/>
            </w:pPr>
            <w:r>
              <w:rPr>
                <w:sz w:val="20"/>
                <w:szCs w:val="20"/>
              </w:rPr>
              <w:t xml:space="preserve">lavage des surfaces, jouets et objets fréquentés par l'enfant malade.</w:t>
            </w:r>
          </w:p>
        </w:tc>
      </w:tr>
      <w:tr w:rsidR="00DB6419" w14:paraId="514457C4" w14:textId="77777777">
        <w:tc>
          <w:tcPr>
            <w:tcW w:w="2700" w:type="dxa"/>
            <w:shd w:val="clear" w:color="auto" w:fill="F3E8F6"/>
            <w:tcMar>
              <w:top w:w="80" w:type="dxa"/>
              <w:left w:w="120" w:type="dxa"/>
              <w:bottom w:w="80" w:type="dxa"/>
              <w:right w:w="120" w:type="dxa"/>
            </w:tcMar>
            <w:vAlign w:val="center"/>
          </w:tcPr>
          <w:p w14:paraId="514457C2" w14:textId="77777777" w:rsidR="00DB6419" w:rsidRDefault="00000000">
            <w:r>
              <w:rPr>
                <w:b/>
                <w:bCs/>
                <w:color w:val="5C3568"/>
                <w:sz w:val="20"/>
                <w:szCs w:val="20"/>
              </w:rPr>
              <w:lastRenderedPageBreak/>
              <w:t>Traitement courant</w:t>
            </w:r>
          </w:p>
        </w:tc>
        <w:tc>
          <w:tcPr>
            <w:tcW w:w="6300" w:type="dxa"/>
            <w:tcMar>
              <w:top w:w="80" w:type="dxa"/>
              <w:left w:w="120" w:type="dxa"/>
              <w:bottom w:w="80" w:type="dxa"/>
              <w:right w:w="120" w:type="dxa"/>
            </w:tcMar>
            <w:vAlign w:val="center"/>
          </w:tcPr>
          <w:p w14:paraId="514457C3" w14:textId="77777777" w:rsidR="00DB6419" w:rsidRDefault="00000000">
            <w:r>
              <w:rPr>
                <w:sz w:val="20"/>
                <w:szCs w:val="20"/>
              </w:rPr>
              <w:t>Antipyrétiques, désinfection des lésions cutanées, ongles coupés courts.</w:t>
            </w:r>
          </w:p>
        </w:tc>
      </w:tr>
    </w:tbl>
    <w:p w14:paraId="514457C5" w14:textId="77777777" w:rsidR="00DB6419" w:rsidRDefault="00DB6419">
      <w:pPr>
        <w:spacing w:after="200"/>
      </w:pPr>
    </w:p>
    <w:p w14:paraId="514457C6" w14:textId="77777777" w:rsidR="00DB6419" w:rsidRDefault="00000000">
      <w:pPr>
        <w:pStyle w:val="Titre2"/>
        <w:spacing w:before="300" w:after="120"/>
      </w:pPr>
      <w:r>
        <w:t>Syndrome pied-main-bouche</w:t>
      </w:r>
    </w:p>
    <w:p w14:paraId="514457C7" w14:textId="77777777" w:rsidR="00DB6419" w:rsidRDefault="00000000">
      <w:pPr>
        <w:spacing w:after="120"/>
      </w:pPr>
      <w:r>
        <w:rPr>
          <w:i/>
          <w:iCs/>
          <w:color w:val="444444"/>
        </w:rPr>
        <w:t>Maladie virale caractérisée par une éruption cutanée au niveau des pieds, des mains et de la bouche.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7CA" w14:textId="77777777">
        <w:tc>
          <w:tcPr>
            <w:tcW w:w="2700" w:type="dxa"/>
            <w:shd w:val="clear" w:color="auto" w:fill="F3E8F6"/>
            <w:tcMar>
              <w:top w:w="80" w:type="dxa"/>
              <w:left w:w="120" w:type="dxa"/>
              <w:bottom w:w="80" w:type="dxa"/>
              <w:right w:w="120" w:type="dxa"/>
            </w:tcMar>
            <w:vAlign w:val="center"/>
          </w:tcPr>
          <w:p w14:paraId="514457C8"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7C9" w14:textId="77777777" w:rsidR="00DB6419" w:rsidRDefault="00000000">
            <w:r>
              <w:rPr>
                <w:sz w:val="20"/>
                <w:szCs w:val="20"/>
              </w:rPr>
              <w:t>Virale.</w:t>
            </w:r>
          </w:p>
        </w:tc>
      </w:tr>
      <w:tr w:rsidR="00DB6419" w14:paraId="514457CF" w14:textId="77777777">
        <w:tc>
          <w:tcPr>
            <w:tcW w:w="2700" w:type="dxa"/>
            <w:shd w:val="clear" w:color="auto" w:fill="F3E8F6"/>
            <w:tcMar>
              <w:top w:w="80" w:type="dxa"/>
              <w:left w:w="120" w:type="dxa"/>
              <w:bottom w:w="80" w:type="dxa"/>
              <w:right w:w="120" w:type="dxa"/>
            </w:tcMar>
            <w:vAlign w:val="center"/>
          </w:tcPr>
          <w:p w14:paraId="514457CB"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7CC" w14:textId="77777777" w:rsidR="00DB6419" w:rsidRDefault="00000000">
            <w:pPr>
              <w:pStyle w:val="Paragraphedeliste"/>
              <w:numPr>
                <w:ilvl w:val="0"/>
                <w:numId w:val="3"/>
              </w:numPr>
              <w:spacing w:after="40"/>
            </w:pPr>
            <w:r>
              <w:rPr>
                <w:sz w:val="20"/>
                <w:szCs w:val="20"/>
              </w:rPr>
              <w:t>Sécrétions respiratoires et salive ; le virus persiste 1 à 18 semaines dans les selles ;</w:t>
            </w:r>
          </w:p>
          <w:p w14:paraId="514457CD" w14:textId="77777777" w:rsidR="00DB6419" w:rsidRDefault="00000000">
            <w:pPr>
              <w:pStyle w:val="Paragraphedeliste"/>
              <w:numPr>
                <w:ilvl w:val="0"/>
                <w:numId w:val="3"/>
              </w:numPr>
              <w:spacing w:after="40"/>
            </w:pPr>
            <w:r>
              <w:rPr>
                <w:sz w:val="20"/>
                <w:szCs w:val="20"/>
              </w:rPr>
              <w:t xml:space="preserve">contact direct ou indirect avec des surfaces souillées ;</w:t>
            </w:r>
          </w:p>
          <w:p w14:paraId="514457CE" w14:textId="77777777" w:rsidR="00DB6419" w:rsidRDefault="00000000">
            <w:pPr>
              <w:pStyle w:val="Paragraphedeliste"/>
              <w:numPr>
                <w:ilvl w:val="0"/>
                <w:numId w:val="3"/>
              </w:numPr>
              <w:spacing w:after="40"/>
            </w:pPr>
            <w:r>
              <w:rPr>
                <w:sz w:val="20"/>
                <w:szCs w:val="20"/>
              </w:rPr>
              <w:t>manuportage.</w:t>
            </w:r>
          </w:p>
        </w:tc>
      </w:tr>
      <w:tr w:rsidR="00DB6419" w14:paraId="514457D2" w14:textId="77777777">
        <w:tc>
          <w:tcPr>
            <w:tcW w:w="2700" w:type="dxa"/>
            <w:shd w:val="clear" w:color="auto" w:fill="F3E8F6"/>
            <w:tcMar>
              <w:top w:w="80" w:type="dxa"/>
              <w:left w:w="120" w:type="dxa"/>
              <w:bottom w:w="80" w:type="dxa"/>
              <w:right w:w="120" w:type="dxa"/>
            </w:tcMar>
            <w:vAlign w:val="center"/>
          </w:tcPr>
          <w:p w14:paraId="514457D0"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7D1" w14:textId="77777777" w:rsidR="00DB6419" w:rsidRDefault="00000000">
            <w:r>
              <w:rPr>
                <w:sz w:val="20"/>
                <w:szCs w:val="20"/>
              </w:rPr>
              <w:t>Forte.</w:t>
            </w:r>
          </w:p>
        </w:tc>
      </w:tr>
      <w:tr w:rsidR="00DB6419" w14:paraId="514457D9" w14:textId="77777777">
        <w:tc>
          <w:tcPr>
            <w:tcW w:w="2700" w:type="dxa"/>
            <w:shd w:val="clear" w:color="auto" w:fill="F3E8F6"/>
            <w:tcMar>
              <w:top w:w="80" w:type="dxa"/>
              <w:left w:w="120" w:type="dxa"/>
              <w:bottom w:w="80" w:type="dxa"/>
              <w:right w:w="120" w:type="dxa"/>
            </w:tcMar>
            <w:vAlign w:val="center"/>
          </w:tcPr>
          <w:p w14:paraId="514457D3"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7D4" w14:textId="77777777" w:rsidR="00DB6419" w:rsidRDefault="00000000">
            <w:pPr>
              <w:pStyle w:val="Paragraphedeliste"/>
              <w:numPr>
                <w:ilvl w:val="0"/>
                <w:numId w:val="3"/>
              </w:numPr>
              <w:spacing w:after="40"/>
            </w:pPr>
            <w:r>
              <w:rPr>
                <w:sz w:val="20"/>
                <w:szCs w:val="20"/>
              </w:rPr>
              <w:t>Éviction pendant les 4 premiers jours, à partir de l'apparition des boutons ;</w:t>
            </w:r>
          </w:p>
          <w:p w14:paraId="514457D5" w14:textId="77777777" w:rsidR="00DB6419" w:rsidRDefault="00000000">
            <w:pPr>
              <w:pStyle w:val="Paragraphedeliste"/>
              <w:numPr>
                <w:ilvl w:val="0"/>
                <w:numId w:val="3"/>
              </w:numPr>
              <w:spacing w:after="40"/>
            </w:pPr>
            <w:r>
              <w:rPr>
                <w:sz w:val="20"/>
                <w:szCs w:val="20"/>
              </w:rPr>
              <w:t xml:space="preserve">lavage soigneux des mains, de préférence avec une solution hydroalcoolique ; lavage des surfaces, jouets et objets fréquentés par l'enfant malade ;</w:t>
            </w:r>
          </w:p>
          <w:p w14:paraId="514457D6" w14:textId="77777777" w:rsidR="00DB6419" w:rsidRDefault="00000000">
            <w:pPr>
              <w:pStyle w:val="Paragraphedeliste"/>
              <w:numPr>
                <w:ilvl w:val="0"/>
                <w:numId w:val="3"/>
              </w:numPr>
              <w:spacing w:after="40"/>
            </w:pPr>
            <w:r>
              <w:rPr>
                <w:sz w:val="20"/>
                <w:szCs w:val="20"/>
              </w:rPr>
              <w:t xml:space="preserve">en cas de manipulation d'objets souillés par des selles, utiliser des gants jetables et les placer dans un sac hermétiquement fermé ;</w:t>
            </w:r>
          </w:p>
          <w:p w14:paraId="514457D7" w14:textId="77777777" w:rsidR="00DB6419" w:rsidRDefault="00000000">
            <w:pPr>
              <w:pStyle w:val="Paragraphedeliste"/>
              <w:numPr>
                <w:ilvl w:val="0"/>
                <w:numId w:val="3"/>
              </w:numPr>
              <w:spacing w:after="40"/>
            </w:pPr>
            <w:r>
              <w:rPr>
                <w:sz w:val="20"/>
                <w:szCs w:val="20"/>
              </w:rPr>
              <w:t xml:space="preserve">nettoyage soigneux des matelas à langer et des lits souillés ;</w:t>
            </w:r>
          </w:p>
          <w:p w14:paraId="514457D8" w14:textId="77777777" w:rsidR="00DB6419" w:rsidRDefault="00000000">
            <w:pPr>
              <w:pStyle w:val="Paragraphedeliste"/>
              <w:numPr>
                <w:ilvl w:val="0"/>
                <w:numId w:val="3"/>
              </w:numPr>
              <w:spacing w:after="40"/>
            </w:pPr>
            <w:r>
              <w:rPr>
                <w:sz w:val="20"/>
                <w:szCs w:val="20"/>
              </w:rPr>
              <w:t xml:space="preserve">proposer une alimentation semi-liquide et froide en cas de lésions dans la bouche.</w:t>
            </w:r>
          </w:p>
        </w:tc>
      </w:tr>
      <w:tr w:rsidR="00DB6419" w14:paraId="514457DC" w14:textId="77777777">
        <w:tc>
          <w:tcPr>
            <w:tcW w:w="2700" w:type="dxa"/>
            <w:shd w:val="clear" w:color="auto" w:fill="F3E8F6"/>
            <w:tcMar>
              <w:top w:w="80" w:type="dxa"/>
              <w:left w:w="120" w:type="dxa"/>
              <w:bottom w:w="80" w:type="dxa"/>
              <w:right w:w="120" w:type="dxa"/>
            </w:tcMar>
            <w:vAlign w:val="center"/>
          </w:tcPr>
          <w:p w14:paraId="514457DA" w14:textId="77777777" w:rsidR="00DB6419" w:rsidRDefault="00000000">
            <w:r>
              <w:rPr>
                <w:b/>
                <w:bCs/>
                <w:color w:val="5C3568"/>
                <w:sz w:val="20"/>
                <w:szCs w:val="20"/>
              </w:rPr>
              <w:t>Traitement courant</w:t>
            </w:r>
          </w:p>
        </w:tc>
        <w:tc>
          <w:tcPr>
            <w:tcW w:w="6300" w:type="dxa"/>
            <w:tcMar>
              <w:top w:w="80" w:type="dxa"/>
              <w:left w:w="120" w:type="dxa"/>
              <w:bottom w:w="80" w:type="dxa"/>
              <w:right w:w="120" w:type="dxa"/>
            </w:tcMar>
            <w:vAlign w:val="center"/>
          </w:tcPr>
          <w:p w14:paraId="514457DB" w14:textId="77777777" w:rsidR="00DB6419" w:rsidRDefault="00000000">
            <w:r>
              <w:rPr>
                <w:sz w:val="20"/>
                <w:szCs w:val="20"/>
              </w:rPr>
              <w:t>Symptomatique (antipyrétiques si besoin).</w:t>
            </w:r>
          </w:p>
        </w:tc>
      </w:tr>
    </w:tbl>
    <w:p w14:paraId="514457DD" w14:textId="77777777" w:rsidR="00DB6419" w:rsidRDefault="00DB6419">
      <w:pPr>
        <w:spacing w:after="200"/>
      </w:pPr>
    </w:p>
    <w:p w14:paraId="514457DE" w14:textId="77777777" w:rsidR="00DB6419" w:rsidRDefault="00000000">
      <w:pPr>
        <w:pStyle w:val="Titre2"/>
        <w:spacing w:before="300" w:after="120"/>
      </w:pPr>
      <w:r>
        <w:t>Grippe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7E1" w14:textId="77777777">
        <w:tc>
          <w:tcPr>
            <w:tcW w:w="2700" w:type="dxa"/>
            <w:shd w:val="clear" w:color="auto" w:fill="F3E8F6"/>
            <w:tcMar>
              <w:top w:w="80" w:type="dxa"/>
              <w:left w:w="120" w:type="dxa"/>
              <w:bottom w:w="80" w:type="dxa"/>
              <w:right w:w="120" w:type="dxa"/>
            </w:tcMar>
            <w:vAlign w:val="center"/>
          </w:tcPr>
          <w:p w14:paraId="514457DF"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7E0" w14:textId="77777777" w:rsidR="00DB6419" w:rsidRDefault="00000000">
            <w:r>
              <w:rPr>
                <w:sz w:val="20"/>
                <w:szCs w:val="20"/>
              </w:rPr>
              <w:t>Virale.</w:t>
            </w:r>
          </w:p>
        </w:tc>
      </w:tr>
      <w:tr w:rsidR="00DB6419" w14:paraId="514457E4" w14:textId="77777777">
        <w:tc>
          <w:tcPr>
            <w:tcW w:w="2700" w:type="dxa"/>
            <w:shd w:val="clear" w:color="auto" w:fill="F3E8F6"/>
            <w:tcMar>
              <w:top w:w="80" w:type="dxa"/>
              <w:left w:w="120" w:type="dxa"/>
              <w:bottom w:w="80" w:type="dxa"/>
              <w:right w:w="120" w:type="dxa"/>
            </w:tcMar>
            <w:vAlign w:val="center"/>
          </w:tcPr>
          <w:p w14:paraId="514457E2"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7E3" w14:textId="77777777" w:rsidR="00DB6419" w:rsidRDefault="00000000">
            <w:r>
              <w:rPr>
                <w:sz w:val="20"/>
                <w:szCs w:val="20"/>
              </w:rPr>
              <w:t>Sécrétions respiratoires ; contact direct ou surface souillée.</w:t>
            </w:r>
          </w:p>
        </w:tc>
      </w:tr>
      <w:tr w:rsidR="00DB6419" w14:paraId="514457E7" w14:textId="77777777">
        <w:tc>
          <w:tcPr>
            <w:tcW w:w="2700" w:type="dxa"/>
            <w:shd w:val="clear" w:color="auto" w:fill="F3E8F6"/>
            <w:tcMar>
              <w:top w:w="80" w:type="dxa"/>
              <w:left w:w="120" w:type="dxa"/>
              <w:bottom w:w="80" w:type="dxa"/>
              <w:right w:w="120" w:type="dxa"/>
            </w:tcMar>
            <w:vAlign w:val="center"/>
          </w:tcPr>
          <w:p w14:paraId="514457E5"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7E6" w14:textId="77777777" w:rsidR="00DB6419" w:rsidRDefault="00000000">
            <w:r>
              <w:rPr>
                <w:sz w:val="20"/>
                <w:szCs w:val="20"/>
              </w:rPr>
              <w:t>Forte.</w:t>
            </w:r>
          </w:p>
        </w:tc>
      </w:tr>
      <w:tr w:rsidR="00DB6419" w14:paraId="514457EE" w14:textId="77777777">
        <w:tc>
          <w:tcPr>
            <w:tcW w:w="2700" w:type="dxa"/>
            <w:shd w:val="clear" w:color="auto" w:fill="F3E8F6"/>
            <w:tcMar>
              <w:top w:w="80" w:type="dxa"/>
              <w:left w:w="120" w:type="dxa"/>
              <w:bottom w:w="80" w:type="dxa"/>
              <w:right w:w="120" w:type="dxa"/>
            </w:tcMar>
            <w:vAlign w:val="center"/>
          </w:tcPr>
          <w:p w14:paraId="514457E8" w14:textId="77777777" w:rsidR="00DB6419" w:rsidRDefault="00000000">
            <w:r>
              <w:rPr>
                <w:b/>
                <w:bCs/>
                <w:color w:val="5C3568"/>
                <w:sz w:val="20"/>
                <w:szCs w:val="20"/>
              </w:rPr>
              <w:lastRenderedPageBreak/>
              <w:t>Mesures à prendre en collectivité</w:t>
            </w:r>
          </w:p>
        </w:tc>
        <w:tc>
          <w:tcPr>
            <w:tcW w:w="6300" w:type="dxa"/>
            <w:tcMar>
              <w:top w:w="80" w:type="dxa"/>
              <w:left w:w="120" w:type="dxa"/>
              <w:bottom w:w="80" w:type="dxa"/>
              <w:right w:w="120" w:type="dxa"/>
            </w:tcMar>
            <w:vAlign w:val="center"/>
          </w:tcPr>
          <w:p w14:paraId="514457E9" w14:textId="77777777" w:rsidR="00DB6419" w:rsidRDefault="00000000">
            <w:pPr>
              <w:pStyle w:val="Paragraphedeliste"/>
              <w:numPr>
                <w:ilvl w:val="0"/>
                <w:numId w:val="3"/>
              </w:numPr>
              <w:spacing w:after="40"/>
            </w:pPr>
            <w:r>
              <w:rPr>
                <w:sz w:val="20"/>
                <w:szCs w:val="20"/>
              </w:rPr>
              <w:t>Pas d'éviction systématique, toutefois la fréquentation de la collectivité pendant la phase aiguë n'est pas souhaitable ;</w:t>
            </w:r>
          </w:p>
          <w:p w14:paraId="514457EA" w14:textId="77777777" w:rsidR="00DB6419" w:rsidRDefault="00000000">
            <w:pPr>
              <w:pStyle w:val="Paragraphedeliste"/>
              <w:numPr>
                <w:ilvl w:val="0"/>
                <w:numId w:val="3"/>
              </w:numPr>
              <w:spacing w:after="40"/>
            </w:pPr>
            <w:r>
              <w:rPr>
                <w:sz w:val="20"/>
                <w:szCs w:val="20"/>
              </w:rPr>
              <w:t xml:space="preserve">la vaccination est fortement recommandée pour les professionnels ;</w:t>
            </w:r>
          </w:p>
          <w:p w14:paraId="514457EB" w14:textId="77777777" w:rsidR="00DB6419" w:rsidRDefault="00000000">
            <w:pPr>
              <w:pStyle w:val="Paragraphedeliste"/>
              <w:numPr>
                <w:ilvl w:val="0"/>
                <w:numId w:val="3"/>
              </w:numPr>
              <w:spacing w:after="40"/>
            </w:pPr>
            <w:r>
              <w:rPr>
                <w:sz w:val="20"/>
                <w:szCs w:val="20"/>
              </w:rPr>
              <w:t xml:space="preserve">lavage soigneux des mains ;</w:t>
            </w:r>
          </w:p>
          <w:p w14:paraId="514457EC" w14:textId="77777777" w:rsidR="00DB6419" w:rsidRDefault="00000000">
            <w:pPr>
              <w:pStyle w:val="Paragraphedeliste"/>
              <w:numPr>
                <w:ilvl w:val="0"/>
                <w:numId w:val="3"/>
              </w:numPr>
              <w:spacing w:after="40"/>
            </w:pPr>
            <w:r>
              <w:rPr>
                <w:sz w:val="20"/>
                <w:szCs w:val="20"/>
              </w:rPr>
              <w:t xml:space="preserve">nettoyage des sécrétions nasales avec un mouchoir à usage unique, jeté dans une poubelle munie d'un couvercle ;</w:t>
            </w:r>
          </w:p>
          <w:p w14:paraId="514457ED" w14:textId="77777777" w:rsidR="00DB6419" w:rsidRDefault="00000000">
            <w:pPr>
              <w:pStyle w:val="Paragraphedeliste"/>
              <w:numPr>
                <w:ilvl w:val="0"/>
                <w:numId w:val="3"/>
              </w:numPr>
              <w:spacing w:after="40"/>
            </w:pPr>
            <w:r>
              <w:rPr>
                <w:sz w:val="20"/>
                <w:szCs w:val="20"/>
              </w:rPr>
              <w:t xml:space="preserve">lavage des surfaces, jouets et objets fréquentés par l'enfant malade.</w:t>
            </w:r>
          </w:p>
        </w:tc>
      </w:tr>
      <w:tr w:rsidR="00DB6419" w14:paraId="514457F1" w14:textId="77777777">
        <w:tc>
          <w:tcPr>
            <w:tcW w:w="2700" w:type="dxa"/>
            <w:shd w:val="clear" w:color="auto" w:fill="F3E8F6"/>
            <w:tcMar>
              <w:top w:w="80" w:type="dxa"/>
              <w:left w:w="120" w:type="dxa"/>
              <w:bottom w:w="80" w:type="dxa"/>
              <w:right w:w="120" w:type="dxa"/>
            </w:tcMar>
            <w:vAlign w:val="center"/>
          </w:tcPr>
          <w:p w14:paraId="514457EF" w14:textId="77777777" w:rsidR="00DB6419" w:rsidRDefault="00000000">
            <w:r>
              <w:rPr>
                <w:b/>
                <w:bCs/>
                <w:color w:val="5C3568"/>
                <w:sz w:val="20"/>
                <w:szCs w:val="20"/>
              </w:rPr>
              <w:t>Traitement courant</w:t>
            </w:r>
          </w:p>
        </w:tc>
        <w:tc>
          <w:tcPr>
            <w:tcW w:w="6300" w:type="dxa"/>
            <w:tcMar>
              <w:top w:w="80" w:type="dxa"/>
              <w:left w:w="120" w:type="dxa"/>
              <w:bottom w:w="80" w:type="dxa"/>
              <w:right w:w="120" w:type="dxa"/>
            </w:tcMar>
            <w:vAlign w:val="center"/>
          </w:tcPr>
          <w:p w14:paraId="514457F0" w14:textId="77777777" w:rsidR="00DB6419" w:rsidRDefault="00000000">
            <w:r>
              <w:rPr>
                <w:sz w:val="20"/>
                <w:szCs w:val="20"/>
              </w:rPr>
              <w:t>Antipyrétiques.</w:t>
            </w:r>
          </w:p>
        </w:tc>
      </w:tr>
    </w:tbl>
    <w:p w14:paraId="514457F2" w14:textId="77777777" w:rsidR="00DB6419" w:rsidRDefault="00DB6419">
      <w:pPr>
        <w:spacing w:after="200"/>
      </w:pPr>
    </w:p>
    <w:p w14:paraId="514457F3" w14:textId="77777777" w:rsidR="00DB6419" w:rsidRDefault="00000000">
      <w:pPr>
        <w:pStyle w:val="Titre2"/>
        <w:spacing w:before="300" w:after="120"/>
      </w:pPr>
      <w:r>
        <w:t>Bronchiolite</w:t>
      </w:r>
    </w:p>
    <w:p w14:paraId="514457F4" w14:textId="77777777" w:rsidR="00DB6419" w:rsidRDefault="00000000">
      <w:pPr>
        <w:spacing w:after="120"/>
      </w:pPr>
      <w:r>
        <w:rPr>
          <w:i/>
          <w:iCs/>
          <w:color w:val="444444"/>
        </w:rPr>
        <w:t>Toux, respiration rapide et sifflante.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7F7" w14:textId="77777777">
        <w:tc>
          <w:tcPr>
            <w:tcW w:w="2700" w:type="dxa"/>
            <w:shd w:val="clear" w:color="auto" w:fill="F3E8F6"/>
            <w:tcMar>
              <w:top w:w="80" w:type="dxa"/>
              <w:left w:w="120" w:type="dxa"/>
              <w:bottom w:w="80" w:type="dxa"/>
              <w:right w:w="120" w:type="dxa"/>
            </w:tcMar>
            <w:vAlign w:val="center"/>
          </w:tcPr>
          <w:p w14:paraId="514457F5"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7F6" w14:textId="77777777" w:rsidR="00DB6419" w:rsidRDefault="00000000">
            <w:r>
              <w:rPr>
                <w:sz w:val="20"/>
                <w:szCs w:val="20"/>
              </w:rPr>
              <w:t>Virale (VRS).</w:t>
            </w:r>
          </w:p>
        </w:tc>
      </w:tr>
      <w:tr w:rsidR="00DB6419" w14:paraId="514457FA" w14:textId="77777777">
        <w:tc>
          <w:tcPr>
            <w:tcW w:w="2700" w:type="dxa"/>
            <w:shd w:val="clear" w:color="auto" w:fill="F3E8F6"/>
            <w:tcMar>
              <w:top w:w="80" w:type="dxa"/>
              <w:left w:w="120" w:type="dxa"/>
              <w:bottom w:w="80" w:type="dxa"/>
              <w:right w:w="120" w:type="dxa"/>
            </w:tcMar>
            <w:vAlign w:val="center"/>
          </w:tcPr>
          <w:p w14:paraId="514457F8"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7F9" w14:textId="77777777" w:rsidR="00DB6419" w:rsidRDefault="00000000">
            <w:r>
              <w:rPr>
                <w:sz w:val="20"/>
                <w:szCs w:val="20"/>
              </w:rPr>
              <w:t>Sécrétions et gouttelettes respiratoires ; contact direct ou indirect.</w:t>
            </w:r>
          </w:p>
        </w:tc>
      </w:tr>
      <w:tr w:rsidR="00DB6419" w14:paraId="514457FD" w14:textId="77777777">
        <w:tc>
          <w:tcPr>
            <w:tcW w:w="2700" w:type="dxa"/>
            <w:shd w:val="clear" w:color="auto" w:fill="F3E8F6"/>
            <w:tcMar>
              <w:top w:w="80" w:type="dxa"/>
              <w:left w:w="120" w:type="dxa"/>
              <w:bottom w:w="80" w:type="dxa"/>
              <w:right w:w="120" w:type="dxa"/>
            </w:tcMar>
            <w:vAlign w:val="center"/>
          </w:tcPr>
          <w:p w14:paraId="514457FB"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7FC" w14:textId="77777777" w:rsidR="00DB6419" w:rsidRDefault="00000000">
            <w:r>
              <w:rPr>
                <w:sz w:val="20"/>
                <w:szCs w:val="20"/>
              </w:rPr>
              <w:t>Forte.</w:t>
            </w:r>
          </w:p>
        </w:tc>
      </w:tr>
      <w:tr w:rsidR="00DB6419" w14:paraId="51445803" w14:textId="77777777">
        <w:tc>
          <w:tcPr>
            <w:tcW w:w="2700" w:type="dxa"/>
            <w:shd w:val="clear" w:color="auto" w:fill="F3E8F6"/>
            <w:tcMar>
              <w:top w:w="80" w:type="dxa"/>
              <w:left w:w="120" w:type="dxa"/>
              <w:bottom w:w="80" w:type="dxa"/>
              <w:right w:w="120" w:type="dxa"/>
            </w:tcMar>
            <w:vAlign w:val="center"/>
          </w:tcPr>
          <w:p w14:paraId="514457FE"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7FF" w14:textId="77777777" w:rsidR="00DB6419" w:rsidRDefault="00000000">
            <w:pPr>
              <w:pStyle w:val="Paragraphedeliste"/>
              <w:numPr>
                <w:ilvl w:val="0"/>
                <w:numId w:val="3"/>
              </w:numPr>
              <w:spacing w:after="40"/>
            </w:pPr>
            <w:r>
              <w:rPr>
                <w:sz w:val="20"/>
                <w:szCs w:val="20"/>
              </w:rPr>
              <w:t>La fréquentation de la collectivité pendant la phase aiguë n'est pas souhaitable ;</w:t>
            </w:r>
          </w:p>
          <w:p w14:paraId="51445800" w14:textId="77777777" w:rsidR="00DB6419" w:rsidRDefault="00000000">
            <w:pPr>
              <w:pStyle w:val="Paragraphedeliste"/>
              <w:numPr>
                <w:ilvl w:val="0"/>
                <w:numId w:val="3"/>
              </w:numPr>
              <w:spacing w:after="40"/>
            </w:pPr>
            <w:r>
              <w:rPr>
                <w:sz w:val="20"/>
                <w:szCs w:val="20"/>
              </w:rPr>
              <w:t xml:space="preserve">lavage soigneux des mains ;</w:t>
            </w:r>
          </w:p>
          <w:p w14:paraId="51445801" w14:textId="77777777" w:rsidR="00DB6419" w:rsidRDefault="00000000">
            <w:pPr>
              <w:pStyle w:val="Paragraphedeliste"/>
              <w:numPr>
                <w:ilvl w:val="0"/>
                <w:numId w:val="3"/>
              </w:numPr>
              <w:spacing w:after="40"/>
            </w:pPr>
            <w:r>
              <w:rPr>
                <w:sz w:val="20"/>
                <w:szCs w:val="20"/>
              </w:rPr>
              <w:t xml:space="preserve">nettoyage des sécrétions nasales avec un mouchoir à usage unique (ou DRP), jeté dans une poubelle munie d'un couvercle ;</w:t>
            </w:r>
          </w:p>
          <w:p w14:paraId="51445802" w14:textId="77777777" w:rsidR="00DB6419" w:rsidRDefault="00000000">
            <w:pPr>
              <w:pStyle w:val="Paragraphedeliste"/>
              <w:numPr>
                <w:ilvl w:val="0"/>
                <w:numId w:val="3"/>
              </w:numPr>
              <w:spacing w:after="40"/>
            </w:pPr>
            <w:r>
              <w:rPr>
                <w:sz w:val="20"/>
                <w:szCs w:val="20"/>
              </w:rPr>
              <w:t xml:space="preserve">lavage des surfaces, jouets et objets fréquentés par l'enfant malade.</w:t>
            </w:r>
          </w:p>
        </w:tc>
      </w:tr>
      <w:tr w:rsidR="00DB6419" w14:paraId="51445806" w14:textId="77777777">
        <w:tc>
          <w:tcPr>
            <w:tcW w:w="2700" w:type="dxa"/>
            <w:shd w:val="clear" w:color="auto" w:fill="F3E8F6"/>
            <w:tcMar>
              <w:top w:w="80" w:type="dxa"/>
              <w:left w:w="120" w:type="dxa"/>
              <w:bottom w:w="80" w:type="dxa"/>
              <w:right w:w="120" w:type="dxa"/>
            </w:tcMar>
            <w:vAlign w:val="center"/>
          </w:tcPr>
          <w:p w14:paraId="51445804" w14:textId="77777777" w:rsidR="00DB6419" w:rsidRDefault="00000000">
            <w:r>
              <w:rPr>
                <w:b/>
                <w:bCs/>
                <w:color w:val="5C3568"/>
                <w:sz w:val="20"/>
                <w:szCs w:val="20"/>
              </w:rPr>
              <w:t>Traitement courant</w:t>
            </w:r>
          </w:p>
        </w:tc>
        <w:tc>
          <w:tcPr>
            <w:tcW w:w="6300" w:type="dxa"/>
            <w:tcMar>
              <w:top w:w="80" w:type="dxa"/>
              <w:left w:w="120" w:type="dxa"/>
              <w:bottom w:w="80" w:type="dxa"/>
              <w:right w:w="120" w:type="dxa"/>
            </w:tcMar>
            <w:vAlign w:val="center"/>
          </w:tcPr>
          <w:p w14:paraId="51445805" w14:textId="77777777" w:rsidR="00DB6419" w:rsidRDefault="00000000">
            <w:r>
              <w:rPr>
                <w:sz w:val="20"/>
                <w:szCs w:val="20"/>
              </w:rPr>
              <w:t>Antipyrétiques et lavages de nez. Consultation médicale recommandée.</w:t>
            </w:r>
          </w:p>
        </w:tc>
      </w:tr>
    </w:tbl>
    <w:p w14:paraId="51445807" w14:textId="77777777" w:rsidR="00DB6419" w:rsidRDefault="00DB6419">
      <w:pPr>
        <w:spacing w:after="200"/>
      </w:pPr>
    </w:p>
    <w:p w14:paraId="51445808" w14:textId="77777777" w:rsidR="00DB6419" w:rsidRDefault="00000000">
      <w:pPr>
        <w:pStyle w:val="Titre2"/>
        <w:spacing w:before="300" w:after="120"/>
      </w:pPr>
      <w:r>
        <w:t>Otite</w:t>
      </w:r>
    </w:p>
    <w:p w14:paraId="51445809" w14:textId="77777777" w:rsidR="00DB6419" w:rsidRDefault="00000000">
      <w:pPr>
        <w:spacing w:after="120"/>
      </w:pPr>
      <w:r>
        <w:rPr>
          <w:i/>
          <w:iCs/>
          <w:color w:val="444444"/>
        </w:rPr>
        <w:t>Douleurs vives et lancinantes au niveau des oreilles.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0C" w14:textId="77777777">
        <w:tc>
          <w:tcPr>
            <w:tcW w:w="2700" w:type="dxa"/>
            <w:shd w:val="clear" w:color="auto" w:fill="F3E8F6"/>
            <w:tcMar>
              <w:top w:w="80" w:type="dxa"/>
              <w:left w:w="120" w:type="dxa"/>
              <w:bottom w:w="80" w:type="dxa"/>
              <w:right w:w="120" w:type="dxa"/>
            </w:tcMar>
            <w:vAlign w:val="center"/>
          </w:tcPr>
          <w:p w14:paraId="5144580A"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80B" w14:textId="77777777" w:rsidR="00DB6419" w:rsidRDefault="00000000">
            <w:r>
              <w:rPr>
                <w:sz w:val="20"/>
                <w:szCs w:val="20"/>
              </w:rPr>
              <w:t>Virale ou bactérienne.</w:t>
            </w:r>
          </w:p>
        </w:tc>
      </w:tr>
      <w:tr w:rsidR="00DB6419" w14:paraId="5144580F" w14:textId="77777777">
        <w:tc>
          <w:tcPr>
            <w:tcW w:w="2700" w:type="dxa"/>
            <w:shd w:val="clear" w:color="auto" w:fill="F3E8F6"/>
            <w:tcMar>
              <w:top w:w="80" w:type="dxa"/>
              <w:left w:w="120" w:type="dxa"/>
              <w:bottom w:w="80" w:type="dxa"/>
              <w:right w:w="120" w:type="dxa"/>
            </w:tcMar>
            <w:vAlign w:val="center"/>
          </w:tcPr>
          <w:p w14:paraId="5144580D"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80E" w14:textId="77777777" w:rsidR="00DB6419" w:rsidRDefault="00000000">
            <w:r>
              <w:rPr>
                <w:sz w:val="20"/>
                <w:szCs w:val="20"/>
              </w:rPr>
              <w:t>Sécrétions respiratoires.</w:t>
            </w:r>
          </w:p>
        </w:tc>
      </w:tr>
      <w:tr w:rsidR="00DB6419" w14:paraId="51445812" w14:textId="77777777">
        <w:tc>
          <w:tcPr>
            <w:tcW w:w="2700" w:type="dxa"/>
            <w:shd w:val="clear" w:color="auto" w:fill="F3E8F6"/>
            <w:tcMar>
              <w:top w:w="80" w:type="dxa"/>
              <w:left w:w="120" w:type="dxa"/>
              <w:bottom w:w="80" w:type="dxa"/>
              <w:right w:w="120" w:type="dxa"/>
            </w:tcMar>
            <w:vAlign w:val="center"/>
          </w:tcPr>
          <w:p w14:paraId="51445810"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811" w14:textId="77777777" w:rsidR="00DB6419" w:rsidRDefault="00000000">
            <w:r>
              <w:rPr>
                <w:sz w:val="20"/>
                <w:szCs w:val="20"/>
              </w:rPr>
              <w:t>Forte.</w:t>
            </w:r>
          </w:p>
        </w:tc>
      </w:tr>
      <w:tr w:rsidR="00DB6419" w14:paraId="51445818" w14:textId="77777777">
        <w:tc>
          <w:tcPr>
            <w:tcW w:w="2700" w:type="dxa"/>
            <w:shd w:val="clear" w:color="auto" w:fill="F3E8F6"/>
            <w:tcMar>
              <w:top w:w="80" w:type="dxa"/>
              <w:left w:w="120" w:type="dxa"/>
              <w:bottom w:w="80" w:type="dxa"/>
              <w:right w:w="120" w:type="dxa"/>
            </w:tcMar>
            <w:vAlign w:val="center"/>
          </w:tcPr>
          <w:p w14:paraId="51445813"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814" w14:textId="77777777" w:rsidR="00DB6419" w:rsidRDefault="00000000">
            <w:pPr>
              <w:pStyle w:val="Paragraphedeliste"/>
              <w:numPr>
                <w:ilvl w:val="0"/>
                <w:numId w:val="3"/>
              </w:numPr>
              <w:spacing w:after="40"/>
            </w:pPr>
            <w:r>
              <w:rPr>
                <w:sz w:val="20"/>
                <w:szCs w:val="20"/>
              </w:rPr>
              <w:t>Pas d'éviction, mais avis médical recommandé si la douleur persiste ou en cas de fièvre ;</w:t>
            </w:r>
          </w:p>
          <w:p w14:paraId="51445815" w14:textId="77777777" w:rsidR="00DB6419" w:rsidRDefault="00000000">
            <w:pPr>
              <w:pStyle w:val="Paragraphedeliste"/>
              <w:numPr>
                <w:ilvl w:val="0"/>
                <w:numId w:val="3"/>
              </w:numPr>
              <w:spacing w:after="40"/>
            </w:pPr>
            <w:r>
              <w:rPr>
                <w:sz w:val="20"/>
                <w:szCs w:val="20"/>
              </w:rPr>
              <w:t xml:space="preserve">lavage soigneux des mains après nettoyage d'un écoulement auriculaire ;</w:t>
            </w:r>
          </w:p>
          <w:p w14:paraId="51445816" w14:textId="77777777" w:rsidR="00DB6419" w:rsidRDefault="00000000">
            <w:pPr>
              <w:pStyle w:val="Paragraphedeliste"/>
              <w:numPr>
                <w:ilvl w:val="0"/>
                <w:numId w:val="3"/>
              </w:numPr>
              <w:spacing w:after="40"/>
            </w:pPr>
            <w:r>
              <w:rPr>
                <w:sz w:val="20"/>
                <w:szCs w:val="20"/>
              </w:rPr>
              <w:t xml:space="preserve">nettoyage des sécrétions nasales avec un mouchoir à usage unique (ou DRP), jeté dans une poubelle munie d'un couvercle ;</w:t>
            </w:r>
          </w:p>
          <w:p w14:paraId="51445817" w14:textId="77777777" w:rsidR="00DB6419" w:rsidRDefault="00000000">
            <w:pPr>
              <w:pStyle w:val="Paragraphedeliste"/>
              <w:numPr>
                <w:ilvl w:val="0"/>
                <w:numId w:val="3"/>
              </w:numPr>
              <w:spacing w:after="40"/>
            </w:pPr>
            <w:r>
              <w:rPr>
                <w:sz w:val="20"/>
                <w:szCs w:val="20"/>
              </w:rPr>
              <w:t xml:space="preserve">lavage des surfaces, jouets et objets fréquentés par l'enfant malade.</w:t>
            </w:r>
          </w:p>
        </w:tc>
      </w:tr>
      <w:tr w:rsidR="00DB6419" w14:paraId="5144581B" w14:textId="77777777">
        <w:tc>
          <w:tcPr>
            <w:tcW w:w="2700" w:type="dxa"/>
            <w:shd w:val="clear" w:color="auto" w:fill="F3E8F6"/>
            <w:tcMar>
              <w:top w:w="80" w:type="dxa"/>
              <w:left w:w="120" w:type="dxa"/>
              <w:bottom w:w="80" w:type="dxa"/>
              <w:right w:w="120" w:type="dxa"/>
            </w:tcMar>
            <w:vAlign w:val="center"/>
          </w:tcPr>
          <w:p w14:paraId="51445819" w14:textId="77777777" w:rsidR="00DB6419" w:rsidRDefault="00000000">
            <w:r>
              <w:rPr>
                <w:b/>
                <w:bCs/>
                <w:color w:val="5C3568"/>
                <w:sz w:val="20"/>
                <w:szCs w:val="20"/>
              </w:rPr>
              <w:t>Traitement courant</w:t>
            </w:r>
          </w:p>
        </w:tc>
        <w:tc>
          <w:tcPr>
            <w:tcW w:w="6300" w:type="dxa"/>
            <w:tcMar>
              <w:top w:w="80" w:type="dxa"/>
              <w:left w:w="120" w:type="dxa"/>
              <w:bottom w:w="80" w:type="dxa"/>
              <w:right w:w="120" w:type="dxa"/>
            </w:tcMar>
            <w:vAlign w:val="center"/>
          </w:tcPr>
          <w:p w14:paraId="5144581A" w14:textId="77777777" w:rsidR="00DB6419" w:rsidRDefault="00000000">
            <w:r>
              <w:rPr>
                <w:sz w:val="20"/>
                <w:szCs w:val="20"/>
              </w:rPr>
              <w:t>Antipyrétiques, antalgiques, anti-inflammatoires, antibiotiques si besoin.</w:t>
            </w:r>
          </w:p>
        </w:tc>
      </w:tr>
    </w:tbl>
    <w:p w14:paraId="5144581C" w14:textId="77777777" w:rsidR="00DB6419" w:rsidRDefault="00DB6419">
      <w:pPr>
        <w:spacing w:after="200"/>
      </w:pPr>
    </w:p>
    <w:p w14:paraId="5144581D" w14:textId="77777777" w:rsidR="00DB6419" w:rsidRDefault="00000000">
      <w:pPr>
        <w:pStyle w:val="Titre2"/>
        <w:spacing w:before="300" w:after="120"/>
      </w:pPr>
      <w:r>
        <w:t>Cytomégalovirus (CMV)</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20" w14:textId="77777777">
        <w:tc>
          <w:tcPr>
            <w:tcW w:w="2700" w:type="dxa"/>
            <w:shd w:val="clear" w:color="auto" w:fill="F3E8F6"/>
            <w:tcMar>
              <w:top w:w="80" w:type="dxa"/>
              <w:left w:w="120" w:type="dxa"/>
              <w:bottom w:w="80" w:type="dxa"/>
              <w:right w:w="120" w:type="dxa"/>
            </w:tcMar>
            <w:vAlign w:val="center"/>
          </w:tcPr>
          <w:p w14:paraId="5144581E" w14:textId="77777777" w:rsidR="00DB6419" w:rsidRDefault="00000000">
            <w:r>
              <w:rPr>
                <w:b/>
                <w:bCs/>
                <w:color w:val="5C3568"/>
                <w:sz w:val="20"/>
                <w:szCs w:val="20"/>
              </w:rPr>
              <w:lastRenderedPageBreak/>
              <w:t>Origine de l'infection</w:t>
            </w:r>
          </w:p>
        </w:tc>
        <w:tc>
          <w:tcPr>
            <w:tcW w:w="6300" w:type="dxa"/>
            <w:tcMar>
              <w:top w:w="80" w:type="dxa"/>
              <w:left w:w="120" w:type="dxa"/>
              <w:bottom w:w="80" w:type="dxa"/>
              <w:right w:w="120" w:type="dxa"/>
            </w:tcMar>
            <w:vAlign w:val="center"/>
          </w:tcPr>
          <w:p w14:paraId="5144581F" w14:textId="77777777" w:rsidR="00DB6419" w:rsidRDefault="00000000">
            <w:r>
              <w:rPr>
                <w:sz w:val="20"/>
                <w:szCs w:val="20"/>
              </w:rPr>
              <w:t>Virale.</w:t>
            </w:r>
          </w:p>
        </w:tc>
      </w:tr>
      <w:tr w:rsidR="00DB6419" w14:paraId="51445823" w14:textId="77777777">
        <w:tc>
          <w:tcPr>
            <w:tcW w:w="2700" w:type="dxa"/>
            <w:shd w:val="clear" w:color="auto" w:fill="F3E8F6"/>
            <w:tcMar>
              <w:top w:w="80" w:type="dxa"/>
              <w:left w:w="120" w:type="dxa"/>
              <w:bottom w:w="80" w:type="dxa"/>
              <w:right w:w="120" w:type="dxa"/>
            </w:tcMar>
            <w:vAlign w:val="center"/>
          </w:tcPr>
          <w:p w14:paraId="51445821"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822" w14:textId="77777777" w:rsidR="00DB6419" w:rsidRDefault="00000000">
            <w:r>
              <w:rPr>
                <w:sz w:val="20"/>
                <w:szCs w:val="20"/>
              </w:rPr>
              <w:t>Sécrétions respiratoires, salive, sécrétions urinaires et génitales, lait maternel ; plus rarement par contact indirect ou objets contaminés.</w:t>
            </w:r>
          </w:p>
        </w:tc>
      </w:tr>
      <w:tr w:rsidR="00DB6419" w14:paraId="51445826" w14:textId="77777777">
        <w:tc>
          <w:tcPr>
            <w:tcW w:w="2700" w:type="dxa"/>
            <w:shd w:val="clear" w:color="auto" w:fill="F3E8F6"/>
            <w:tcMar>
              <w:top w:w="80" w:type="dxa"/>
              <w:left w:w="120" w:type="dxa"/>
              <w:bottom w:w="80" w:type="dxa"/>
              <w:right w:w="120" w:type="dxa"/>
            </w:tcMar>
            <w:vAlign w:val="center"/>
          </w:tcPr>
          <w:p w14:paraId="51445824"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825" w14:textId="77777777" w:rsidR="00DB6419" w:rsidRDefault="00000000">
            <w:r>
              <w:rPr>
                <w:sz w:val="20"/>
                <w:szCs w:val="20"/>
              </w:rPr>
              <w:t>Forte.</w:t>
            </w:r>
          </w:p>
        </w:tc>
      </w:tr>
      <w:tr w:rsidR="00DB6419" w14:paraId="51445829" w14:textId="77777777">
        <w:tc>
          <w:tcPr>
            <w:tcW w:w="2700" w:type="dxa"/>
            <w:shd w:val="clear" w:color="auto" w:fill="F3E8F6"/>
            <w:tcMar>
              <w:top w:w="80" w:type="dxa"/>
              <w:left w:w="120" w:type="dxa"/>
              <w:bottom w:w="80" w:type="dxa"/>
              <w:right w:w="120" w:type="dxa"/>
            </w:tcMar>
            <w:vAlign w:val="center"/>
          </w:tcPr>
          <w:p w14:paraId="51445827" w14:textId="77777777" w:rsidR="00DB6419" w:rsidRDefault="00000000">
            <w:r>
              <w:rPr>
                <w:b/>
                <w:bCs/>
                <w:color w:val="5C3568"/>
                <w:sz w:val="20"/>
                <w:szCs w:val="20"/>
              </w:rPr>
              <w:t>Durée de la transmission</w:t>
            </w:r>
          </w:p>
        </w:tc>
        <w:tc>
          <w:tcPr>
            <w:tcW w:w="6300" w:type="dxa"/>
            <w:tcMar>
              <w:top w:w="80" w:type="dxa"/>
              <w:left w:w="120" w:type="dxa"/>
              <w:bottom w:w="80" w:type="dxa"/>
              <w:right w:w="120" w:type="dxa"/>
            </w:tcMar>
            <w:vAlign w:val="center"/>
          </w:tcPr>
          <w:p w14:paraId="51445828" w14:textId="77777777" w:rsidR="00DB6419" w:rsidRDefault="00000000">
            <w:r>
              <w:rPr>
                <w:sz w:val="20"/>
                <w:szCs w:val="20"/>
              </w:rPr>
              <w:t>Plusieurs semaines à plusieurs mois.</w:t>
            </w:r>
          </w:p>
        </w:tc>
      </w:tr>
      <w:tr w:rsidR="00DB6419" w14:paraId="5144582D" w14:textId="77777777">
        <w:tc>
          <w:tcPr>
            <w:tcW w:w="2700" w:type="dxa"/>
            <w:shd w:val="clear" w:color="auto" w:fill="F3E8F6"/>
            <w:tcMar>
              <w:top w:w="80" w:type="dxa"/>
              <w:left w:w="120" w:type="dxa"/>
              <w:bottom w:w="80" w:type="dxa"/>
              <w:right w:w="120" w:type="dxa"/>
            </w:tcMar>
            <w:vAlign w:val="center"/>
          </w:tcPr>
          <w:p w14:paraId="5144582A"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82B" w14:textId="77777777" w:rsidR="00DB6419" w:rsidRDefault="00000000">
            <w:pPr>
              <w:pStyle w:val="Paragraphedeliste"/>
              <w:numPr>
                <w:ilvl w:val="0"/>
                <w:numId w:val="3"/>
              </w:numPr>
              <w:spacing w:after="40"/>
            </w:pPr>
            <w:r>
              <w:rPr>
                <w:sz w:val="20"/>
                <w:szCs w:val="20"/>
              </w:rPr>
              <w:t>Pas d'éviction ;</w:t>
            </w:r>
          </w:p>
          <w:p w14:paraId="5144582C" w14:textId="77777777" w:rsidR="00DB6419" w:rsidRDefault="00000000">
            <w:pPr>
              <w:pStyle w:val="Paragraphedeliste"/>
              <w:numPr>
                <w:ilvl w:val="0"/>
                <w:numId w:val="3"/>
              </w:numPr>
              <w:spacing w:after="40"/>
            </w:pPr>
            <w:r>
              <w:rPr>
                <w:sz w:val="20"/>
                <w:szCs w:val="20"/>
              </w:rPr>
              <w:t xml:space="preserve">informer les parents et le personnel de la collectivité en cas de survenue d'un cas.</w:t>
            </w:r>
          </w:p>
        </w:tc>
      </w:tr>
    </w:tbl>
    <w:p w14:paraId="5144582E" w14:textId="77777777" w:rsidR="00DB6419" w:rsidRDefault="00000000">
      <w:pPr>
        <w:spacing w:before="120" w:after="200"/>
      </w:pPr>
      <w:r>
        <w:rPr>
          <w:b/>
          <w:bCs/>
          <w:color w:val="9C1C1C"/>
        </w:rPr>
        <w:t>Les infections à cytomégalovirus présentent un risque particulier pour les femmes enceintes et les personnes immunodéprimées.</w:t>
      </w:r>
    </w:p>
    <w:p w14:paraId="5144582F" w14:textId="77777777" w:rsidR="00DB6419" w:rsidRDefault="00000000">
      <w:pPr>
        <w:pStyle w:val="Titre2"/>
        <w:spacing w:before="300" w:after="120"/>
      </w:pPr>
      <w:r>
        <w:t>Angine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32" w14:textId="77777777">
        <w:tc>
          <w:tcPr>
            <w:tcW w:w="2700" w:type="dxa"/>
            <w:shd w:val="clear" w:color="auto" w:fill="F3E8F6"/>
            <w:tcMar>
              <w:top w:w="80" w:type="dxa"/>
              <w:left w:w="120" w:type="dxa"/>
              <w:bottom w:w="80" w:type="dxa"/>
              <w:right w:w="120" w:type="dxa"/>
            </w:tcMar>
            <w:vAlign w:val="center"/>
          </w:tcPr>
          <w:p w14:paraId="51445830"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831" w14:textId="77777777" w:rsidR="00DB6419" w:rsidRDefault="00000000">
            <w:r>
              <w:rPr>
                <w:sz w:val="20"/>
                <w:szCs w:val="20"/>
              </w:rPr>
              <w:t>Virale ou bactérienne.</w:t>
            </w:r>
          </w:p>
        </w:tc>
      </w:tr>
      <w:tr w:rsidR="00DB6419" w14:paraId="51445835" w14:textId="77777777">
        <w:tc>
          <w:tcPr>
            <w:tcW w:w="2700" w:type="dxa"/>
            <w:shd w:val="clear" w:color="auto" w:fill="F3E8F6"/>
            <w:tcMar>
              <w:top w:w="80" w:type="dxa"/>
              <w:left w:w="120" w:type="dxa"/>
              <w:bottom w:w="80" w:type="dxa"/>
              <w:right w:w="120" w:type="dxa"/>
            </w:tcMar>
            <w:vAlign w:val="center"/>
          </w:tcPr>
          <w:p w14:paraId="51445833"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834" w14:textId="77777777" w:rsidR="00DB6419" w:rsidRDefault="00000000">
            <w:r>
              <w:rPr>
                <w:sz w:val="20"/>
                <w:szCs w:val="20"/>
              </w:rPr>
              <w:t>Sécrétions respiratoires.</w:t>
            </w:r>
          </w:p>
        </w:tc>
      </w:tr>
      <w:tr w:rsidR="00DB6419" w14:paraId="51445838" w14:textId="77777777">
        <w:tc>
          <w:tcPr>
            <w:tcW w:w="2700" w:type="dxa"/>
            <w:shd w:val="clear" w:color="auto" w:fill="F3E8F6"/>
            <w:tcMar>
              <w:top w:w="80" w:type="dxa"/>
              <w:left w:w="120" w:type="dxa"/>
              <w:bottom w:w="80" w:type="dxa"/>
              <w:right w:w="120" w:type="dxa"/>
            </w:tcMar>
            <w:vAlign w:val="center"/>
          </w:tcPr>
          <w:p w14:paraId="51445836"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837" w14:textId="77777777" w:rsidR="00DB6419" w:rsidRDefault="00000000">
            <w:r>
              <w:rPr>
                <w:sz w:val="20"/>
                <w:szCs w:val="20"/>
              </w:rPr>
              <w:t>Forte.</w:t>
            </w:r>
          </w:p>
        </w:tc>
      </w:tr>
      <w:tr w:rsidR="00DB6419" w14:paraId="5144583E" w14:textId="77777777">
        <w:tc>
          <w:tcPr>
            <w:tcW w:w="2700" w:type="dxa"/>
            <w:shd w:val="clear" w:color="auto" w:fill="F3E8F6"/>
            <w:tcMar>
              <w:top w:w="80" w:type="dxa"/>
              <w:left w:w="120" w:type="dxa"/>
              <w:bottom w:w="80" w:type="dxa"/>
              <w:right w:w="120" w:type="dxa"/>
            </w:tcMar>
            <w:vAlign w:val="center"/>
          </w:tcPr>
          <w:p w14:paraId="51445839"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83A" w14:textId="77777777" w:rsidR="00DB6419" w:rsidRDefault="00000000">
            <w:pPr>
              <w:pStyle w:val="Paragraphedeliste"/>
              <w:numPr>
                <w:ilvl w:val="0"/>
                <w:numId w:val="3"/>
              </w:numPr>
              <w:spacing w:after="40"/>
            </w:pPr>
            <w:r>
              <w:rPr>
                <w:sz w:val="20"/>
                <w:szCs w:val="20"/>
              </w:rPr>
              <w:t>Pas d'éviction systématique, toutefois la fréquentation de la collectivité pendant la phase aiguë n'est pas souhaitable ;</w:t>
            </w:r>
          </w:p>
          <w:p w14:paraId="5144583B" w14:textId="77777777" w:rsidR="00DB6419" w:rsidRDefault="00000000">
            <w:pPr>
              <w:pStyle w:val="Paragraphedeliste"/>
              <w:numPr>
                <w:ilvl w:val="0"/>
                <w:numId w:val="3"/>
              </w:numPr>
              <w:spacing w:after="40"/>
            </w:pPr>
            <w:r>
              <w:rPr>
                <w:sz w:val="20"/>
                <w:szCs w:val="20"/>
              </w:rPr>
              <w:t xml:space="preserve">lavage soigneux des mains ;</w:t>
            </w:r>
          </w:p>
          <w:p w14:paraId="5144583C" w14:textId="77777777" w:rsidR="00DB6419" w:rsidRDefault="00000000">
            <w:pPr>
              <w:pStyle w:val="Paragraphedeliste"/>
              <w:numPr>
                <w:ilvl w:val="0"/>
                <w:numId w:val="3"/>
              </w:numPr>
              <w:spacing w:after="40"/>
            </w:pPr>
            <w:r>
              <w:rPr>
                <w:sz w:val="20"/>
                <w:szCs w:val="20"/>
              </w:rPr>
              <w:t xml:space="preserve">nettoyage des sécrétions nasales avec un mouchoir à usage unique (ou DRP) ;</w:t>
            </w:r>
          </w:p>
          <w:p w14:paraId="5144583D" w14:textId="77777777" w:rsidR="00DB6419" w:rsidRDefault="00000000">
            <w:pPr>
              <w:pStyle w:val="Paragraphedeliste"/>
              <w:numPr>
                <w:ilvl w:val="0"/>
                <w:numId w:val="3"/>
              </w:numPr>
              <w:spacing w:after="40"/>
            </w:pPr>
            <w:r>
              <w:rPr>
                <w:sz w:val="20"/>
                <w:szCs w:val="20"/>
              </w:rPr>
              <w:t xml:space="preserve">lavage des surfaces, jouets et objets fréquentés par l'enfant malade.</w:t>
            </w:r>
          </w:p>
        </w:tc>
      </w:tr>
      <w:tr w:rsidR="00DB6419" w14:paraId="51445841" w14:textId="77777777">
        <w:tc>
          <w:tcPr>
            <w:tcW w:w="2700" w:type="dxa"/>
            <w:shd w:val="clear" w:color="auto" w:fill="F3E8F6"/>
            <w:tcMar>
              <w:top w:w="80" w:type="dxa"/>
              <w:left w:w="120" w:type="dxa"/>
              <w:bottom w:w="80" w:type="dxa"/>
              <w:right w:w="120" w:type="dxa"/>
            </w:tcMar>
            <w:vAlign w:val="center"/>
          </w:tcPr>
          <w:p w14:paraId="5144583F" w14:textId="77777777" w:rsidR="00DB6419" w:rsidRDefault="00000000">
            <w:r>
              <w:rPr>
                <w:b/>
                <w:bCs/>
                <w:color w:val="5C3568"/>
                <w:sz w:val="20"/>
                <w:szCs w:val="20"/>
              </w:rPr>
              <w:t>Traitement courant</w:t>
            </w:r>
          </w:p>
        </w:tc>
        <w:tc>
          <w:tcPr>
            <w:tcW w:w="6300" w:type="dxa"/>
            <w:tcMar>
              <w:top w:w="80" w:type="dxa"/>
              <w:left w:w="120" w:type="dxa"/>
              <w:bottom w:w="80" w:type="dxa"/>
              <w:right w:w="120" w:type="dxa"/>
            </w:tcMar>
            <w:vAlign w:val="center"/>
          </w:tcPr>
          <w:p w14:paraId="51445840" w14:textId="77777777" w:rsidR="00DB6419" w:rsidRDefault="00000000">
            <w:r>
              <w:rPr>
                <w:sz w:val="20"/>
                <w:szCs w:val="20"/>
              </w:rPr>
              <w:t>Antipyrétiques et antibiotiques si besoin.</w:t>
            </w:r>
          </w:p>
        </w:tc>
      </w:tr>
    </w:tbl>
    <w:p w14:paraId="51445842" w14:textId="77777777" w:rsidR="00DB6419" w:rsidRDefault="00DB6419">
      <w:pPr>
        <w:spacing w:after="200"/>
      </w:pPr>
    </w:p>
    <w:p w14:paraId="51445843" w14:textId="77777777" w:rsidR="00DB6419" w:rsidRDefault="00000000">
      <w:pPr>
        <w:pStyle w:val="Titre2"/>
        <w:spacing w:before="300" w:after="120"/>
      </w:pPr>
      <w:r>
        <w:t>Roséole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46" w14:textId="77777777">
        <w:tc>
          <w:tcPr>
            <w:tcW w:w="2700" w:type="dxa"/>
            <w:shd w:val="clear" w:color="auto" w:fill="F3E8F6"/>
            <w:tcMar>
              <w:top w:w="80" w:type="dxa"/>
              <w:left w:w="120" w:type="dxa"/>
              <w:bottom w:w="80" w:type="dxa"/>
              <w:right w:w="120" w:type="dxa"/>
            </w:tcMar>
            <w:vAlign w:val="center"/>
          </w:tcPr>
          <w:p w14:paraId="51445844"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845" w14:textId="77777777" w:rsidR="00DB6419" w:rsidRDefault="00000000">
            <w:r>
              <w:rPr>
                <w:sz w:val="20"/>
                <w:szCs w:val="20"/>
              </w:rPr>
              <w:t>Virus du groupe herpès.</w:t>
            </w:r>
          </w:p>
        </w:tc>
      </w:tr>
      <w:tr w:rsidR="00DB6419" w14:paraId="51445849" w14:textId="77777777">
        <w:tc>
          <w:tcPr>
            <w:tcW w:w="2700" w:type="dxa"/>
            <w:shd w:val="clear" w:color="auto" w:fill="F3E8F6"/>
            <w:tcMar>
              <w:top w:w="80" w:type="dxa"/>
              <w:left w:w="120" w:type="dxa"/>
              <w:bottom w:w="80" w:type="dxa"/>
              <w:right w:w="120" w:type="dxa"/>
            </w:tcMar>
            <w:vAlign w:val="center"/>
          </w:tcPr>
          <w:p w14:paraId="51445847"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848" w14:textId="77777777" w:rsidR="00DB6419" w:rsidRDefault="00000000">
            <w:r>
              <w:rPr>
                <w:sz w:val="20"/>
                <w:szCs w:val="20"/>
              </w:rPr>
              <w:t>Sécrétions oropharyngées.</w:t>
            </w:r>
          </w:p>
        </w:tc>
      </w:tr>
      <w:tr w:rsidR="00DB6419" w14:paraId="5144584C" w14:textId="77777777">
        <w:tc>
          <w:tcPr>
            <w:tcW w:w="2700" w:type="dxa"/>
            <w:shd w:val="clear" w:color="auto" w:fill="F3E8F6"/>
            <w:tcMar>
              <w:top w:w="80" w:type="dxa"/>
              <w:left w:w="120" w:type="dxa"/>
              <w:bottom w:w="80" w:type="dxa"/>
              <w:right w:w="120" w:type="dxa"/>
            </w:tcMar>
            <w:vAlign w:val="center"/>
          </w:tcPr>
          <w:p w14:paraId="5144584A"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84B" w14:textId="77777777" w:rsidR="00DB6419" w:rsidRDefault="00000000">
            <w:r>
              <w:rPr>
                <w:sz w:val="20"/>
                <w:szCs w:val="20"/>
              </w:rPr>
              <w:t>Moyenne.</w:t>
            </w:r>
          </w:p>
        </w:tc>
      </w:tr>
      <w:tr w:rsidR="00DB6419" w14:paraId="5144584F" w14:textId="77777777">
        <w:tc>
          <w:tcPr>
            <w:tcW w:w="2700" w:type="dxa"/>
            <w:shd w:val="clear" w:color="auto" w:fill="F3E8F6"/>
            <w:tcMar>
              <w:top w:w="80" w:type="dxa"/>
              <w:left w:w="120" w:type="dxa"/>
              <w:bottom w:w="80" w:type="dxa"/>
              <w:right w:w="120" w:type="dxa"/>
            </w:tcMar>
            <w:vAlign w:val="center"/>
          </w:tcPr>
          <w:p w14:paraId="5144584D" w14:textId="77777777" w:rsidR="00DB6419" w:rsidRDefault="00000000">
            <w:r>
              <w:rPr>
                <w:b/>
                <w:bCs/>
                <w:color w:val="5C3568"/>
                <w:sz w:val="20"/>
                <w:szCs w:val="20"/>
              </w:rPr>
              <w:t>Période d'incubation</w:t>
            </w:r>
          </w:p>
        </w:tc>
        <w:tc>
          <w:tcPr>
            <w:tcW w:w="6300" w:type="dxa"/>
            <w:tcMar>
              <w:top w:w="80" w:type="dxa"/>
              <w:left w:w="120" w:type="dxa"/>
              <w:bottom w:w="80" w:type="dxa"/>
              <w:right w:w="120" w:type="dxa"/>
            </w:tcMar>
            <w:vAlign w:val="center"/>
          </w:tcPr>
          <w:p w14:paraId="5144584E" w14:textId="77777777" w:rsidR="00DB6419" w:rsidRDefault="00000000">
            <w:r>
              <w:rPr>
                <w:sz w:val="20"/>
                <w:szCs w:val="20"/>
              </w:rPr>
              <w:t>5 à 15 jours.</w:t>
            </w:r>
          </w:p>
        </w:tc>
      </w:tr>
      <w:tr w:rsidR="00DB6419" w14:paraId="51445853" w14:textId="77777777">
        <w:tc>
          <w:tcPr>
            <w:tcW w:w="2700" w:type="dxa"/>
            <w:shd w:val="clear" w:color="auto" w:fill="F3E8F6"/>
            <w:tcMar>
              <w:top w:w="80" w:type="dxa"/>
              <w:left w:w="120" w:type="dxa"/>
              <w:bottom w:w="80" w:type="dxa"/>
              <w:right w:w="120" w:type="dxa"/>
            </w:tcMar>
            <w:vAlign w:val="center"/>
          </w:tcPr>
          <w:p w14:paraId="51445850"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851" w14:textId="77777777" w:rsidR="00DB6419" w:rsidRDefault="00000000">
            <w:pPr>
              <w:pStyle w:val="Paragraphedeliste"/>
              <w:numPr>
                <w:ilvl w:val="0"/>
                <w:numId w:val="3"/>
              </w:numPr>
              <w:spacing w:after="40"/>
            </w:pPr>
            <w:r>
              <w:rPr>
                <w:sz w:val="20"/>
                <w:szCs w:val="20"/>
              </w:rPr>
              <w:t>Pas d'éviction, toutefois la fréquentation de la collectivité pendant la phase aiguë n'est pas souhaitable ;</w:t>
            </w:r>
          </w:p>
          <w:p w14:paraId="51445852" w14:textId="77777777" w:rsidR="00DB6419" w:rsidRDefault="00000000">
            <w:pPr>
              <w:pStyle w:val="Paragraphedeliste"/>
              <w:numPr>
                <w:ilvl w:val="0"/>
                <w:numId w:val="3"/>
              </w:numPr>
              <w:spacing w:after="40"/>
            </w:pPr>
            <w:r>
              <w:rPr>
                <w:sz w:val="20"/>
                <w:szCs w:val="20"/>
              </w:rPr>
              <w:t xml:space="preserve">application stricte des mesures d'hygiène.</w:t>
            </w:r>
          </w:p>
        </w:tc>
      </w:tr>
    </w:tbl>
    <w:p w14:paraId="51445854" w14:textId="77777777" w:rsidR="00DB6419" w:rsidRDefault="00DB6419">
      <w:pPr>
        <w:spacing w:after="200"/>
      </w:pPr>
    </w:p>
    <w:p w14:paraId="51445855" w14:textId="77777777" w:rsidR="00DB6419" w:rsidRDefault="00000000">
      <w:pPr>
        <w:pStyle w:val="Titre2"/>
        <w:spacing w:before="300" w:after="120"/>
      </w:pPr>
      <w:r>
        <w:t>Rougeole</w:t>
      </w:r>
    </w:p>
    <w:p w14:paraId="51445856" w14:textId="77777777" w:rsidR="00DB6419" w:rsidRDefault="00000000">
      <w:pPr>
        <w:spacing w:after="120"/>
      </w:pPr>
      <w:r>
        <w:rPr>
          <w:i/>
          <w:iCs/>
          <w:color w:val="444444"/>
        </w:rPr>
        <w:t>Maladie à déclaration obligatoire.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59" w14:textId="77777777">
        <w:tc>
          <w:tcPr>
            <w:tcW w:w="2700" w:type="dxa"/>
            <w:shd w:val="clear" w:color="auto" w:fill="F3E8F6"/>
            <w:tcMar>
              <w:top w:w="80" w:type="dxa"/>
              <w:left w:w="120" w:type="dxa"/>
              <w:bottom w:w="80" w:type="dxa"/>
              <w:right w:w="120" w:type="dxa"/>
            </w:tcMar>
            <w:vAlign w:val="center"/>
          </w:tcPr>
          <w:p w14:paraId="51445857"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858" w14:textId="77777777" w:rsidR="00DB6419" w:rsidRDefault="00000000">
            <w:r>
              <w:rPr>
                <w:sz w:val="20"/>
                <w:szCs w:val="20"/>
              </w:rPr>
              <w:t>Paramyxovirus.</w:t>
            </w:r>
          </w:p>
        </w:tc>
      </w:tr>
      <w:tr w:rsidR="00DB6419" w14:paraId="5144585C" w14:textId="77777777">
        <w:tc>
          <w:tcPr>
            <w:tcW w:w="2700" w:type="dxa"/>
            <w:shd w:val="clear" w:color="auto" w:fill="F3E8F6"/>
            <w:tcMar>
              <w:top w:w="80" w:type="dxa"/>
              <w:left w:w="120" w:type="dxa"/>
              <w:bottom w:w="80" w:type="dxa"/>
              <w:right w:w="120" w:type="dxa"/>
            </w:tcMar>
            <w:vAlign w:val="center"/>
          </w:tcPr>
          <w:p w14:paraId="5144585A" w14:textId="77777777" w:rsidR="00DB6419" w:rsidRDefault="00000000">
            <w:r>
              <w:rPr>
                <w:b/>
                <w:bCs/>
                <w:color w:val="5C3568"/>
                <w:sz w:val="20"/>
                <w:szCs w:val="20"/>
              </w:rPr>
              <w:lastRenderedPageBreak/>
              <w:t>Sources et modes de contamination</w:t>
            </w:r>
          </w:p>
        </w:tc>
        <w:tc>
          <w:tcPr>
            <w:tcW w:w="6300" w:type="dxa"/>
            <w:tcMar>
              <w:top w:w="80" w:type="dxa"/>
              <w:left w:w="120" w:type="dxa"/>
              <w:bottom w:w="80" w:type="dxa"/>
              <w:right w:w="120" w:type="dxa"/>
            </w:tcMar>
            <w:vAlign w:val="center"/>
          </w:tcPr>
          <w:p w14:paraId="5144585B" w14:textId="77777777" w:rsidR="00DB6419" w:rsidRDefault="00000000">
            <w:r>
              <w:rPr>
                <w:sz w:val="20"/>
                <w:szCs w:val="20"/>
              </w:rPr>
              <w:t>Sécrétions rhinopharyngées.</w:t>
            </w:r>
          </w:p>
        </w:tc>
      </w:tr>
      <w:tr w:rsidR="00DB6419" w14:paraId="5144585F" w14:textId="77777777">
        <w:tc>
          <w:tcPr>
            <w:tcW w:w="2700" w:type="dxa"/>
            <w:shd w:val="clear" w:color="auto" w:fill="F3E8F6"/>
            <w:tcMar>
              <w:top w:w="80" w:type="dxa"/>
              <w:left w:w="120" w:type="dxa"/>
              <w:bottom w:w="80" w:type="dxa"/>
              <w:right w:w="120" w:type="dxa"/>
            </w:tcMar>
            <w:vAlign w:val="center"/>
          </w:tcPr>
          <w:p w14:paraId="5144585D"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85E" w14:textId="77777777" w:rsidR="00DB6419" w:rsidRDefault="00000000">
            <w:r>
              <w:rPr>
                <w:sz w:val="20"/>
                <w:szCs w:val="20"/>
              </w:rPr>
              <w:t>Très forte (5 jours avant et 5 jours après le début de l'éruption).</w:t>
            </w:r>
          </w:p>
        </w:tc>
      </w:tr>
      <w:tr w:rsidR="00DB6419" w14:paraId="51445862" w14:textId="77777777">
        <w:tc>
          <w:tcPr>
            <w:tcW w:w="2700" w:type="dxa"/>
            <w:shd w:val="clear" w:color="auto" w:fill="F3E8F6"/>
            <w:tcMar>
              <w:top w:w="80" w:type="dxa"/>
              <w:left w:w="120" w:type="dxa"/>
              <w:bottom w:w="80" w:type="dxa"/>
              <w:right w:w="120" w:type="dxa"/>
            </w:tcMar>
            <w:vAlign w:val="center"/>
          </w:tcPr>
          <w:p w14:paraId="51445860" w14:textId="77777777" w:rsidR="00DB6419" w:rsidRDefault="00000000">
            <w:r>
              <w:rPr>
                <w:b/>
                <w:bCs/>
                <w:color w:val="5C3568"/>
                <w:sz w:val="20"/>
                <w:szCs w:val="20"/>
              </w:rPr>
              <w:t>Période d'incubation</w:t>
            </w:r>
          </w:p>
        </w:tc>
        <w:tc>
          <w:tcPr>
            <w:tcW w:w="6300" w:type="dxa"/>
            <w:tcMar>
              <w:top w:w="80" w:type="dxa"/>
              <w:left w:w="120" w:type="dxa"/>
              <w:bottom w:w="80" w:type="dxa"/>
              <w:right w:w="120" w:type="dxa"/>
            </w:tcMar>
            <w:vAlign w:val="center"/>
          </w:tcPr>
          <w:p w14:paraId="51445861" w14:textId="77777777" w:rsidR="00DB6419" w:rsidRDefault="00000000">
            <w:r>
              <w:rPr>
                <w:sz w:val="20"/>
                <w:szCs w:val="20"/>
              </w:rPr>
              <w:t>7 à 18 jours.</w:t>
            </w:r>
          </w:p>
        </w:tc>
      </w:tr>
      <w:tr w:rsidR="00DB6419" w14:paraId="51445869" w14:textId="77777777">
        <w:tc>
          <w:tcPr>
            <w:tcW w:w="2700" w:type="dxa"/>
            <w:shd w:val="clear" w:color="auto" w:fill="F3E8F6"/>
            <w:tcMar>
              <w:top w:w="80" w:type="dxa"/>
              <w:left w:w="120" w:type="dxa"/>
              <w:bottom w:w="80" w:type="dxa"/>
              <w:right w:w="120" w:type="dxa"/>
            </w:tcMar>
            <w:vAlign w:val="center"/>
          </w:tcPr>
          <w:p w14:paraId="51445863"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864" w14:textId="77777777" w:rsidR="00DB6419" w:rsidRDefault="00000000">
            <w:pPr>
              <w:pStyle w:val="Paragraphedeliste"/>
              <w:numPr>
                <w:ilvl w:val="0"/>
                <w:numId w:val="3"/>
              </w:numPr>
              <w:spacing w:after="40"/>
            </w:pPr>
            <w:r>
              <w:rPr>
                <w:sz w:val="20"/>
                <w:szCs w:val="20"/>
              </w:rPr>
              <w:t>Pas d'éviction, toutefois la fréquentation de la collectivité pendant la phase aiguë n'est pas souhaitable ;</w:t>
            </w:r>
          </w:p>
          <w:p w14:paraId="51445865" w14:textId="77777777" w:rsidR="00DB6419" w:rsidRDefault="00000000">
            <w:pPr>
              <w:pStyle w:val="Paragraphedeliste"/>
              <w:numPr>
                <w:ilvl w:val="0"/>
                <w:numId w:val="3"/>
              </w:numPr>
              <w:spacing w:after="40"/>
            </w:pPr>
            <w:r>
              <w:rPr>
                <w:sz w:val="20"/>
                <w:szCs w:val="20"/>
              </w:rPr>
              <w:t xml:space="preserve">informer les parents et le personnel de la collectivité en cas de survenue d'un cas ; la vaccination est recommandée pour les professionnels ;</w:t>
            </w:r>
          </w:p>
          <w:p w14:paraId="51445866" w14:textId="77777777" w:rsidR="00DB6419" w:rsidRDefault="00000000">
            <w:pPr>
              <w:pStyle w:val="Paragraphedeliste"/>
              <w:numPr>
                <w:ilvl w:val="0"/>
                <w:numId w:val="3"/>
              </w:numPr>
              <w:spacing w:after="40"/>
            </w:pPr>
            <w:r>
              <w:rPr>
                <w:sz w:val="20"/>
                <w:szCs w:val="20"/>
              </w:rPr>
              <w:t xml:space="preserve">lavage soigneux des mains ;</w:t>
            </w:r>
          </w:p>
          <w:p w14:paraId="51445867" w14:textId="77777777" w:rsidR="00DB6419" w:rsidRDefault="00000000">
            <w:pPr>
              <w:pStyle w:val="Paragraphedeliste"/>
              <w:numPr>
                <w:ilvl w:val="0"/>
                <w:numId w:val="3"/>
              </w:numPr>
              <w:spacing w:after="40"/>
            </w:pPr>
            <w:r>
              <w:rPr>
                <w:sz w:val="20"/>
                <w:szCs w:val="20"/>
              </w:rPr>
              <w:t xml:space="preserve">nettoyage des sécrétions nasales avec un mouchoir à usage unique (ou DRP) ;</w:t>
            </w:r>
          </w:p>
          <w:p w14:paraId="51445868" w14:textId="77777777" w:rsidR="00DB6419" w:rsidRDefault="00000000">
            <w:pPr>
              <w:pStyle w:val="Paragraphedeliste"/>
              <w:numPr>
                <w:ilvl w:val="0"/>
                <w:numId w:val="3"/>
              </w:numPr>
              <w:spacing w:after="40"/>
            </w:pPr>
            <w:r>
              <w:rPr>
                <w:sz w:val="20"/>
                <w:szCs w:val="20"/>
              </w:rPr>
              <w:t xml:space="preserve">lavage des surfaces, jouets et objets fréquentés par l'enfant malade.</w:t>
            </w:r>
          </w:p>
        </w:tc>
      </w:tr>
    </w:tbl>
    <w:p w14:paraId="5144586A" w14:textId="77777777" w:rsidR="00DB6419" w:rsidRDefault="00DB6419">
      <w:pPr>
        <w:spacing w:after="200"/>
      </w:pPr>
    </w:p>
    <w:p w14:paraId="5144586B" w14:textId="77777777" w:rsidR="00DB6419" w:rsidRDefault="00000000">
      <w:pPr>
        <w:pStyle w:val="Titre2"/>
        <w:spacing w:before="300" w:after="120"/>
      </w:pPr>
      <w:r>
        <w:t>Pédiculose du cuir chevelu (poux)</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6E" w14:textId="77777777">
        <w:tc>
          <w:tcPr>
            <w:tcW w:w="2700" w:type="dxa"/>
            <w:shd w:val="clear" w:color="auto" w:fill="F3E8F6"/>
            <w:tcMar>
              <w:top w:w="80" w:type="dxa"/>
              <w:left w:w="120" w:type="dxa"/>
              <w:bottom w:w="80" w:type="dxa"/>
              <w:right w:w="120" w:type="dxa"/>
            </w:tcMar>
            <w:vAlign w:val="center"/>
          </w:tcPr>
          <w:p w14:paraId="5144586C"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86D" w14:textId="77777777" w:rsidR="00DB6419" w:rsidRDefault="00000000">
            <w:r>
              <w:rPr>
                <w:sz w:val="20"/>
                <w:szCs w:val="20"/>
              </w:rPr>
              <w:t>Parasitaire.</w:t>
            </w:r>
          </w:p>
        </w:tc>
      </w:tr>
      <w:tr w:rsidR="00DB6419" w14:paraId="51445873" w14:textId="77777777">
        <w:tc>
          <w:tcPr>
            <w:tcW w:w="2700" w:type="dxa"/>
            <w:shd w:val="clear" w:color="auto" w:fill="F3E8F6"/>
            <w:tcMar>
              <w:top w:w="80" w:type="dxa"/>
              <w:left w:w="120" w:type="dxa"/>
              <w:bottom w:w="80" w:type="dxa"/>
              <w:right w:w="120" w:type="dxa"/>
            </w:tcMar>
            <w:vAlign w:val="center"/>
          </w:tcPr>
          <w:p w14:paraId="5144586F"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870" w14:textId="77777777" w:rsidR="00DB6419" w:rsidRDefault="00000000">
            <w:pPr>
              <w:pStyle w:val="Paragraphedeliste"/>
              <w:numPr>
                <w:ilvl w:val="0"/>
                <w:numId w:val="3"/>
              </w:numPr>
              <w:spacing w:after="40"/>
            </w:pPr>
            <w:r>
              <w:rPr>
                <w:sz w:val="20"/>
                <w:szCs w:val="20"/>
              </w:rPr>
              <w:t>Cheveux porteurs de lentes ou de poux ;</w:t>
            </w:r>
          </w:p>
          <w:p w14:paraId="51445871" w14:textId="77777777" w:rsidR="00DB6419" w:rsidRDefault="00000000">
            <w:pPr>
              <w:pStyle w:val="Paragraphedeliste"/>
              <w:numPr>
                <w:ilvl w:val="0"/>
                <w:numId w:val="3"/>
              </w:numPr>
              <w:spacing w:after="40"/>
            </w:pPr>
            <w:r>
              <w:rPr>
                <w:sz w:val="20"/>
                <w:szCs w:val="20"/>
              </w:rPr>
              <w:t xml:space="preserve">contact direct, le plus souvent cheveux contre cheveux ;</w:t>
            </w:r>
          </w:p>
          <w:p w14:paraId="51445872" w14:textId="77777777" w:rsidR="00DB6419" w:rsidRDefault="00000000">
            <w:pPr>
              <w:pStyle w:val="Paragraphedeliste"/>
              <w:numPr>
                <w:ilvl w:val="0"/>
                <w:numId w:val="3"/>
              </w:numPr>
              <w:spacing w:after="40"/>
            </w:pPr>
            <w:r>
              <w:rPr>
                <w:sz w:val="20"/>
                <w:szCs w:val="20"/>
              </w:rPr>
              <w:t xml:space="preserve">par l'intermédiaire d'objets infectés (brosse, bonnet, peluche...).</w:t>
            </w:r>
          </w:p>
        </w:tc>
      </w:tr>
      <w:tr w:rsidR="00DB6419" w14:paraId="51445876" w14:textId="77777777">
        <w:tc>
          <w:tcPr>
            <w:tcW w:w="2700" w:type="dxa"/>
            <w:shd w:val="clear" w:color="auto" w:fill="F3E8F6"/>
            <w:tcMar>
              <w:top w:w="80" w:type="dxa"/>
              <w:left w:w="120" w:type="dxa"/>
              <w:bottom w:w="80" w:type="dxa"/>
              <w:right w:w="120" w:type="dxa"/>
            </w:tcMar>
            <w:vAlign w:val="center"/>
          </w:tcPr>
          <w:p w14:paraId="51445874"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875" w14:textId="77777777" w:rsidR="00DB6419" w:rsidRDefault="00000000">
            <w:r>
              <w:rPr>
                <w:sz w:val="20"/>
                <w:szCs w:val="20"/>
              </w:rPr>
              <w:t>Forte, tant que les poux sont vivants.</w:t>
            </w:r>
          </w:p>
        </w:tc>
      </w:tr>
      <w:tr w:rsidR="00DB6419" w14:paraId="5144587E" w14:textId="77777777">
        <w:tc>
          <w:tcPr>
            <w:tcW w:w="2700" w:type="dxa"/>
            <w:shd w:val="clear" w:color="auto" w:fill="F3E8F6"/>
            <w:tcMar>
              <w:top w:w="80" w:type="dxa"/>
              <w:left w:w="120" w:type="dxa"/>
              <w:bottom w:w="80" w:type="dxa"/>
              <w:right w:w="120" w:type="dxa"/>
            </w:tcMar>
            <w:vAlign w:val="center"/>
          </w:tcPr>
          <w:p w14:paraId="51445877"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878" w14:textId="77777777" w:rsidR="00DB6419" w:rsidRDefault="00000000">
            <w:pPr>
              <w:pStyle w:val="Paragraphedeliste"/>
              <w:numPr>
                <w:ilvl w:val="0"/>
                <w:numId w:val="3"/>
              </w:numPr>
              <w:spacing w:after="40"/>
            </w:pPr>
            <w:r>
              <w:rPr>
                <w:sz w:val="20"/>
                <w:szCs w:val="20"/>
              </w:rPr>
              <w:t>Pas d'éviction si un traitement est en cours ;</w:t>
            </w:r>
          </w:p>
          <w:p w14:paraId="51445879" w14:textId="77777777" w:rsidR="00DB6419" w:rsidRDefault="00000000">
            <w:pPr>
              <w:pStyle w:val="Paragraphedeliste"/>
              <w:numPr>
                <w:ilvl w:val="0"/>
                <w:numId w:val="3"/>
              </w:numPr>
              <w:spacing w:after="40"/>
            </w:pPr>
            <w:r>
              <w:rPr>
                <w:sz w:val="20"/>
                <w:szCs w:val="20"/>
              </w:rPr>
              <w:t xml:space="preserve">appliquer un traitement efficace (conseil du pharmacien) ;</w:t>
            </w:r>
          </w:p>
          <w:p w14:paraId="5144587A" w14:textId="77777777" w:rsidR="00DB6419" w:rsidRDefault="00000000">
            <w:pPr>
              <w:pStyle w:val="Paragraphedeliste"/>
              <w:numPr>
                <w:ilvl w:val="0"/>
                <w:numId w:val="3"/>
              </w:numPr>
              <w:spacing w:after="40"/>
            </w:pPr>
            <w:r>
              <w:rPr>
                <w:sz w:val="20"/>
                <w:szCs w:val="20"/>
              </w:rPr>
              <w:t xml:space="preserve">examiner tous les membres de la famille et traiter ceux qui sont parasités ;</w:t>
            </w:r>
          </w:p>
          <w:p w14:paraId="5144587B" w14:textId="77777777" w:rsidR="00DB6419" w:rsidRDefault="00000000">
            <w:pPr>
              <w:pStyle w:val="Paragraphedeliste"/>
              <w:numPr>
                <w:ilvl w:val="0"/>
                <w:numId w:val="3"/>
              </w:numPr>
              <w:spacing w:after="40"/>
            </w:pPr>
            <w:r>
              <w:rPr>
                <w:sz w:val="20"/>
                <w:szCs w:val="20"/>
              </w:rPr>
              <w:t xml:space="preserve">traiter le linge, les doudous, les draps... (tout ce qui a pu être en contact avec la tête et les épaules de l'enfant) : lavage en machine à 60 °C ou enfermé dans un sac poubelle pendant deux jours ;</w:t>
            </w:r>
          </w:p>
          <w:p w14:paraId="5144587C" w14:textId="77777777" w:rsidR="00DB6419" w:rsidRDefault="00000000">
            <w:pPr>
              <w:pStyle w:val="Paragraphedeliste"/>
              <w:numPr>
                <w:ilvl w:val="0"/>
                <w:numId w:val="3"/>
              </w:numPr>
              <w:spacing w:after="40"/>
            </w:pPr>
            <w:r>
              <w:rPr>
                <w:sz w:val="20"/>
                <w:szCs w:val="20"/>
              </w:rPr>
              <w:t xml:space="preserve">informer par écrit les parents du groupe de l'existence de cas de pédiculose ;</w:t>
            </w:r>
          </w:p>
          <w:p w14:paraId="5144587D" w14:textId="77777777" w:rsidR="00DB6419" w:rsidRDefault="00000000">
            <w:pPr>
              <w:pStyle w:val="Paragraphedeliste"/>
              <w:numPr>
                <w:ilvl w:val="0"/>
                <w:numId w:val="3"/>
              </w:numPr>
              <w:spacing w:after="40"/>
            </w:pPr>
            <w:r>
              <w:rPr>
                <w:sz w:val="20"/>
                <w:szCs w:val="20"/>
              </w:rPr>
              <w:t xml:space="preserve">ne pas coiffer les enfants avec la même brosse, ne pas échanger bonnets et écharpes.</w:t>
            </w:r>
          </w:p>
        </w:tc>
      </w:tr>
    </w:tbl>
    <w:p w14:paraId="5144587F" w14:textId="77777777" w:rsidR="00DB6419" w:rsidRDefault="00000000">
      <w:pPr>
        <w:spacing w:before="120" w:after="200"/>
      </w:pPr>
      <w:r>
        <w:rPr>
          <w:b/>
          <w:bCs/>
          <w:color w:val="9C1C1C"/>
        </w:rPr>
        <w:t>En présence d'un nombre important de lentes vivantes, l'éviction pourra être prononcée. Le personnel est habilité à vérifier la présence de poux ou de lentes vivantes sur la tête des enfants ; à défaut de traitement, l'enfant sera exclu de la crèche jusqu'à disparition complète des parasites.</w:t>
      </w:r>
    </w:p>
    <w:p w14:paraId="51445880" w14:textId="77777777" w:rsidR="00DB6419" w:rsidRDefault="00000000">
      <w:pPr>
        <w:pStyle w:val="Titre2"/>
        <w:spacing w:before="300" w:after="120"/>
      </w:pPr>
      <w:r>
        <w:t>Gale</w:t>
      </w:r>
    </w:p>
    <w:p w14:paraId="51445881" w14:textId="77777777" w:rsidR="00DB6419" w:rsidRDefault="00000000">
      <w:pPr>
        <w:spacing w:after="120"/>
      </w:pPr>
      <w:r>
        <w:rPr>
          <w:i/>
          <w:iCs/>
          <w:color w:val="444444"/>
        </w:rPr>
        <w:t>Démangeaisons importantes, plaques rouges et boutons.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84" w14:textId="77777777">
        <w:tc>
          <w:tcPr>
            <w:tcW w:w="2700" w:type="dxa"/>
            <w:shd w:val="clear" w:color="auto" w:fill="F3E8F6"/>
            <w:tcMar>
              <w:top w:w="80" w:type="dxa"/>
              <w:left w:w="120" w:type="dxa"/>
              <w:bottom w:w="80" w:type="dxa"/>
              <w:right w:w="120" w:type="dxa"/>
            </w:tcMar>
            <w:vAlign w:val="center"/>
          </w:tcPr>
          <w:p w14:paraId="51445882"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883" w14:textId="77777777" w:rsidR="00DB6419" w:rsidRDefault="00000000">
            <w:r>
              <w:rPr>
                <w:sz w:val="20"/>
                <w:szCs w:val="20"/>
              </w:rPr>
              <w:t>Parasitaire.</w:t>
            </w:r>
          </w:p>
        </w:tc>
      </w:tr>
      <w:tr w:rsidR="00DB6419" w14:paraId="51445889" w14:textId="77777777">
        <w:tc>
          <w:tcPr>
            <w:tcW w:w="2700" w:type="dxa"/>
            <w:shd w:val="clear" w:color="auto" w:fill="F3E8F6"/>
            <w:tcMar>
              <w:top w:w="80" w:type="dxa"/>
              <w:left w:w="120" w:type="dxa"/>
              <w:bottom w:w="80" w:type="dxa"/>
              <w:right w:w="120" w:type="dxa"/>
            </w:tcMar>
            <w:vAlign w:val="center"/>
          </w:tcPr>
          <w:p w14:paraId="51445885"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886" w14:textId="77777777" w:rsidR="00DB6419" w:rsidRDefault="00000000">
            <w:pPr>
              <w:pStyle w:val="Paragraphedeliste"/>
              <w:numPr>
                <w:ilvl w:val="0"/>
                <w:numId w:val="3"/>
              </w:numPr>
              <w:spacing w:after="40"/>
            </w:pPr>
            <w:r>
              <w:rPr>
                <w:sz w:val="20"/>
                <w:szCs w:val="20"/>
              </w:rPr>
              <w:t>Peau et linge contaminés ;</w:t>
            </w:r>
          </w:p>
          <w:p w14:paraId="51445887" w14:textId="77777777" w:rsidR="00DB6419" w:rsidRDefault="00000000">
            <w:pPr>
              <w:pStyle w:val="Paragraphedeliste"/>
              <w:numPr>
                <w:ilvl w:val="0"/>
                <w:numId w:val="3"/>
              </w:numPr>
              <w:spacing w:after="40"/>
            </w:pPr>
            <w:r>
              <w:rPr>
                <w:sz w:val="20"/>
                <w:szCs w:val="20"/>
              </w:rPr>
              <w:t xml:space="preserve">contact direct, en général prolongé ;</w:t>
            </w:r>
          </w:p>
          <w:p w14:paraId="51445888" w14:textId="77777777" w:rsidR="00DB6419" w:rsidRDefault="00000000">
            <w:pPr>
              <w:pStyle w:val="Paragraphedeliste"/>
              <w:numPr>
                <w:ilvl w:val="0"/>
                <w:numId w:val="3"/>
              </w:numPr>
              <w:spacing w:after="40"/>
            </w:pPr>
            <w:r>
              <w:rPr>
                <w:sz w:val="20"/>
                <w:szCs w:val="20"/>
              </w:rPr>
              <w:t xml:space="preserve">contact indirect (partage de linge ou de literie contaminés).</w:t>
            </w:r>
          </w:p>
        </w:tc>
      </w:tr>
      <w:tr w:rsidR="00DB6419" w14:paraId="5144588C" w14:textId="77777777">
        <w:tc>
          <w:tcPr>
            <w:tcW w:w="2700" w:type="dxa"/>
            <w:shd w:val="clear" w:color="auto" w:fill="F3E8F6"/>
            <w:tcMar>
              <w:top w:w="80" w:type="dxa"/>
              <w:left w:w="120" w:type="dxa"/>
              <w:bottom w:w="80" w:type="dxa"/>
              <w:right w:w="120" w:type="dxa"/>
            </w:tcMar>
            <w:vAlign w:val="center"/>
          </w:tcPr>
          <w:p w14:paraId="5144588A" w14:textId="77777777" w:rsidR="00DB6419" w:rsidRDefault="00000000">
            <w:r>
              <w:rPr>
                <w:b/>
                <w:bCs/>
                <w:color w:val="5C3568"/>
                <w:sz w:val="20"/>
                <w:szCs w:val="20"/>
              </w:rPr>
              <w:lastRenderedPageBreak/>
              <w:t>Contagiosité</w:t>
            </w:r>
          </w:p>
        </w:tc>
        <w:tc>
          <w:tcPr>
            <w:tcW w:w="6300" w:type="dxa"/>
            <w:tcMar>
              <w:top w:w="80" w:type="dxa"/>
              <w:left w:w="120" w:type="dxa"/>
              <w:bottom w:w="80" w:type="dxa"/>
              <w:right w:w="120" w:type="dxa"/>
            </w:tcMar>
            <w:vAlign w:val="center"/>
          </w:tcPr>
          <w:p w14:paraId="5144588B" w14:textId="77777777" w:rsidR="00DB6419" w:rsidRDefault="00000000">
            <w:r>
              <w:rPr>
                <w:sz w:val="20"/>
                <w:szCs w:val="20"/>
              </w:rPr>
              <w:t>Faible pour les gales communes ; risque accru en cas de contacts rapprochés et prolongés (famille, partage de linge...).</w:t>
            </w:r>
          </w:p>
        </w:tc>
      </w:tr>
      <w:tr w:rsidR="00DB6419" w14:paraId="51445891" w14:textId="77777777">
        <w:tc>
          <w:tcPr>
            <w:tcW w:w="2700" w:type="dxa"/>
            <w:shd w:val="clear" w:color="auto" w:fill="F3E8F6"/>
            <w:tcMar>
              <w:top w:w="80" w:type="dxa"/>
              <w:left w:w="120" w:type="dxa"/>
              <w:bottom w:w="80" w:type="dxa"/>
              <w:right w:w="120" w:type="dxa"/>
            </w:tcMar>
            <w:vAlign w:val="center"/>
          </w:tcPr>
          <w:p w14:paraId="5144588D"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88E" w14:textId="77777777" w:rsidR="00DB6419" w:rsidRDefault="00000000">
            <w:pPr>
              <w:pStyle w:val="Paragraphedeliste"/>
              <w:numPr>
                <w:ilvl w:val="0"/>
                <w:numId w:val="3"/>
              </w:numPr>
              <w:spacing w:after="40"/>
            </w:pPr>
            <w:r>
              <w:rPr>
                <w:sz w:val="20"/>
                <w:szCs w:val="20"/>
              </w:rPr>
              <w:t>Éviction jusqu'à la prescription d'un traitement, puis quelques jours après un traitement local et oral ;</w:t>
            </w:r>
          </w:p>
          <w:p w14:paraId="5144588F" w14:textId="77777777" w:rsidR="00DB6419" w:rsidRDefault="00000000">
            <w:pPr>
              <w:pStyle w:val="Paragraphedeliste"/>
              <w:numPr>
                <w:ilvl w:val="0"/>
                <w:numId w:val="3"/>
              </w:numPr>
              <w:spacing w:after="40"/>
            </w:pPr>
            <w:r>
              <w:rPr>
                <w:sz w:val="20"/>
                <w:szCs w:val="20"/>
              </w:rPr>
              <w:t xml:space="preserve">information et traitement des personnes contacts ;</w:t>
            </w:r>
          </w:p>
          <w:p w14:paraId="51445890" w14:textId="77777777" w:rsidR="00DB6419" w:rsidRDefault="00000000">
            <w:pPr>
              <w:pStyle w:val="Paragraphedeliste"/>
              <w:numPr>
                <w:ilvl w:val="0"/>
                <w:numId w:val="3"/>
              </w:numPr>
              <w:spacing w:after="40"/>
            </w:pPr>
            <w:r>
              <w:rPr>
                <w:sz w:val="20"/>
                <w:szCs w:val="20"/>
              </w:rPr>
              <w:t xml:space="preserve">traitement environnemental à envisager si gale profuse ou cas récidivants.</w:t>
            </w:r>
          </w:p>
        </w:tc>
      </w:tr>
    </w:tbl>
    <w:p w14:paraId="51445892" w14:textId="77777777" w:rsidR="00DB6419" w:rsidRDefault="00DB6419">
      <w:pPr>
        <w:spacing w:after="200"/>
      </w:pPr>
    </w:p>
    <w:p w14:paraId="51445893" w14:textId="77777777" w:rsidR="00DB6419" w:rsidRDefault="00000000">
      <w:pPr>
        <w:pStyle w:val="Titre2"/>
        <w:spacing w:before="300" w:after="120"/>
      </w:pPr>
      <w:r>
        <w:t>Muguet</w:t>
      </w:r>
    </w:p>
    <w:p w14:paraId="51445894" w14:textId="77777777" w:rsidR="00DB6419" w:rsidRDefault="00000000">
      <w:pPr>
        <w:spacing w:after="120"/>
      </w:pPr>
      <w:r>
        <w:rPr>
          <w:i/>
          <w:iCs/>
          <w:color w:val="444444"/>
        </w:rPr>
        <w:t>Dépôts blanchâtres sur la langue, les gencives et l'intérieur des joues ; parfois de petites fissures aux lèvres, sèches et gonflées.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97" w14:textId="77777777">
        <w:tc>
          <w:tcPr>
            <w:tcW w:w="2700" w:type="dxa"/>
            <w:shd w:val="clear" w:color="auto" w:fill="F3E8F6"/>
            <w:tcMar>
              <w:top w:w="80" w:type="dxa"/>
              <w:left w:w="120" w:type="dxa"/>
              <w:bottom w:w="80" w:type="dxa"/>
              <w:right w:w="120" w:type="dxa"/>
            </w:tcMar>
            <w:vAlign w:val="center"/>
          </w:tcPr>
          <w:p w14:paraId="51445895"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896" w14:textId="77777777" w:rsidR="00DB6419" w:rsidRDefault="00000000">
            <w:r>
              <w:rPr>
                <w:sz w:val="20"/>
                <w:szCs w:val="20"/>
              </w:rPr>
              <w:t xml:space="preserve">Levure : Candida albicans.</w:t>
            </w:r>
          </w:p>
        </w:tc>
      </w:tr>
      <w:tr w:rsidR="00DB6419" w14:paraId="5144589D" w14:textId="77777777">
        <w:tc>
          <w:tcPr>
            <w:tcW w:w="2700" w:type="dxa"/>
            <w:shd w:val="clear" w:color="auto" w:fill="F3E8F6"/>
            <w:tcMar>
              <w:top w:w="80" w:type="dxa"/>
              <w:left w:w="120" w:type="dxa"/>
              <w:bottom w:w="80" w:type="dxa"/>
              <w:right w:w="120" w:type="dxa"/>
            </w:tcMar>
            <w:vAlign w:val="center"/>
          </w:tcPr>
          <w:p w14:paraId="51445898"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899" w14:textId="77777777" w:rsidR="00DB6419" w:rsidRDefault="00000000">
            <w:pPr>
              <w:pStyle w:val="Paragraphedeliste"/>
              <w:numPr>
                <w:ilvl w:val="0"/>
                <w:numId w:val="3"/>
              </w:numPr>
              <w:spacing w:after="40"/>
            </w:pPr>
            <w:r>
              <w:rPr>
                <w:sz w:val="20"/>
                <w:szCs w:val="20"/>
              </w:rPr>
              <w:t>Pas d'éviction ;</w:t>
            </w:r>
          </w:p>
          <w:p w14:paraId="5144589A" w14:textId="77777777" w:rsidR="00DB6419" w:rsidRDefault="00000000">
            <w:pPr>
              <w:pStyle w:val="Paragraphedeliste"/>
              <w:numPr>
                <w:ilvl w:val="0"/>
                <w:numId w:val="3"/>
              </w:numPr>
              <w:spacing w:after="40"/>
            </w:pPr>
            <w:r>
              <w:rPr>
                <w:sz w:val="20"/>
                <w:szCs w:val="20"/>
              </w:rPr>
              <w:t xml:space="preserve">lavage soigneux des mains ; port de gants lors des changes ;</w:t>
            </w:r>
          </w:p>
          <w:p w14:paraId="5144589B" w14:textId="77777777" w:rsidR="00DB6419" w:rsidRDefault="00000000">
            <w:pPr>
              <w:pStyle w:val="Paragraphedeliste"/>
              <w:numPr>
                <w:ilvl w:val="0"/>
                <w:numId w:val="3"/>
              </w:numPr>
              <w:spacing w:after="40"/>
            </w:pPr>
            <w:r>
              <w:rPr>
                <w:sz w:val="20"/>
                <w:szCs w:val="20"/>
              </w:rPr>
              <w:t xml:space="preserve">lavage des tétines, biberons, jouets et autres objets portés à la bouche par l'enfant ;</w:t>
            </w:r>
          </w:p>
          <w:p w14:paraId="5144589C" w14:textId="77777777" w:rsidR="00DB6419" w:rsidRDefault="00000000">
            <w:pPr>
              <w:pStyle w:val="Paragraphedeliste"/>
              <w:numPr>
                <w:ilvl w:val="0"/>
                <w:numId w:val="3"/>
              </w:numPr>
              <w:spacing w:after="40"/>
            </w:pPr>
            <w:r>
              <w:rPr>
                <w:sz w:val="20"/>
                <w:szCs w:val="20"/>
              </w:rPr>
              <w:t xml:space="preserve">vigilance particulière quant aux échanges de sucettes entre enfants.</w:t>
            </w:r>
          </w:p>
        </w:tc>
      </w:tr>
    </w:tbl>
    <w:p w14:paraId="5144589E" w14:textId="77777777" w:rsidR="00DB6419" w:rsidRDefault="00DB6419">
      <w:pPr>
        <w:spacing w:after="200"/>
      </w:pPr>
    </w:p>
    <w:p w14:paraId="5144589F" w14:textId="77777777" w:rsidR="00DB6419" w:rsidRDefault="00000000">
      <w:pPr>
        <w:pStyle w:val="Titre2"/>
        <w:spacing w:before="300" w:after="120"/>
      </w:pPr>
      <w:r>
        <w:t>Oxyures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A2" w14:textId="77777777">
        <w:tc>
          <w:tcPr>
            <w:tcW w:w="2700" w:type="dxa"/>
            <w:shd w:val="clear" w:color="auto" w:fill="F3E8F6"/>
            <w:tcMar>
              <w:top w:w="80" w:type="dxa"/>
              <w:left w:w="120" w:type="dxa"/>
              <w:bottom w:w="80" w:type="dxa"/>
              <w:right w:w="120" w:type="dxa"/>
            </w:tcMar>
            <w:vAlign w:val="center"/>
          </w:tcPr>
          <w:p w14:paraId="514458A0"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8A1" w14:textId="77777777" w:rsidR="00DB6419" w:rsidRDefault="00000000">
            <w:r>
              <w:rPr>
                <w:sz w:val="20"/>
                <w:szCs w:val="20"/>
              </w:rPr>
              <w:t>Présence de vers dans les selles.</w:t>
            </w:r>
          </w:p>
        </w:tc>
      </w:tr>
      <w:tr w:rsidR="00DB6419" w14:paraId="514458A8" w14:textId="77777777">
        <w:tc>
          <w:tcPr>
            <w:tcW w:w="2700" w:type="dxa"/>
            <w:shd w:val="clear" w:color="auto" w:fill="F3E8F6"/>
            <w:tcMar>
              <w:top w:w="80" w:type="dxa"/>
              <w:left w:w="120" w:type="dxa"/>
              <w:bottom w:w="80" w:type="dxa"/>
              <w:right w:w="120" w:type="dxa"/>
            </w:tcMar>
            <w:vAlign w:val="center"/>
          </w:tcPr>
          <w:p w14:paraId="514458A3" w14:textId="77777777" w:rsidR="00DB6419" w:rsidRDefault="00000000">
            <w:r>
              <w:rPr>
                <w:b/>
                <w:bCs/>
                <w:color w:val="5C3568"/>
                <w:sz w:val="20"/>
                <w:szCs w:val="20"/>
              </w:rPr>
              <w:t>Mesures à prendre en collectivité</w:t>
            </w:r>
          </w:p>
        </w:tc>
        <w:tc>
          <w:tcPr>
            <w:tcW w:w="6300" w:type="dxa"/>
            <w:tcMar>
              <w:top w:w="80" w:type="dxa"/>
              <w:left w:w="120" w:type="dxa"/>
              <w:bottom w:w="80" w:type="dxa"/>
              <w:right w:w="120" w:type="dxa"/>
            </w:tcMar>
            <w:vAlign w:val="center"/>
          </w:tcPr>
          <w:p w14:paraId="514458A4" w14:textId="77777777" w:rsidR="00DB6419" w:rsidRDefault="00000000">
            <w:pPr>
              <w:pStyle w:val="Paragraphedeliste"/>
              <w:numPr>
                <w:ilvl w:val="0"/>
                <w:numId w:val="3"/>
              </w:numPr>
              <w:spacing w:after="40"/>
            </w:pPr>
            <w:r>
              <w:rPr>
                <w:sz w:val="20"/>
                <w:szCs w:val="20"/>
              </w:rPr>
              <w:t>Port de gants lors des changes ;</w:t>
            </w:r>
          </w:p>
          <w:p w14:paraId="514458A5" w14:textId="77777777" w:rsidR="00DB6419" w:rsidRDefault="00000000">
            <w:pPr>
              <w:pStyle w:val="Paragraphedeliste"/>
              <w:numPr>
                <w:ilvl w:val="0"/>
                <w:numId w:val="3"/>
              </w:numPr>
              <w:spacing w:after="40"/>
            </w:pPr>
            <w:r>
              <w:rPr>
                <w:sz w:val="20"/>
                <w:szCs w:val="20"/>
              </w:rPr>
              <w:t xml:space="preserve">traitement des vêtements et du linge de lit ;</w:t>
            </w:r>
          </w:p>
          <w:p w14:paraId="514458A6" w14:textId="77777777" w:rsidR="00DB6419" w:rsidRDefault="00000000">
            <w:pPr>
              <w:pStyle w:val="Paragraphedeliste"/>
              <w:numPr>
                <w:ilvl w:val="0"/>
                <w:numId w:val="3"/>
              </w:numPr>
              <w:spacing w:after="40"/>
            </w:pPr>
            <w:r>
              <w:rPr>
                <w:sz w:val="20"/>
                <w:szCs w:val="20"/>
              </w:rPr>
              <w:t xml:space="preserve">lavage soigneux des mains ;</w:t>
            </w:r>
          </w:p>
          <w:p w14:paraId="514458A7" w14:textId="77777777" w:rsidR="00DB6419" w:rsidRDefault="00000000">
            <w:pPr>
              <w:pStyle w:val="Paragraphedeliste"/>
              <w:numPr>
                <w:ilvl w:val="0"/>
                <w:numId w:val="3"/>
              </w:numPr>
              <w:spacing w:after="40"/>
            </w:pPr>
            <w:r>
              <w:rPr>
                <w:sz w:val="20"/>
                <w:szCs w:val="20"/>
              </w:rPr>
              <w:t xml:space="preserve">l'enfant ne sera réadmis à la crèche que sous traitement (vermifuge de type Fluvermal).</w:t>
            </w:r>
          </w:p>
        </w:tc>
      </w:tr>
    </w:tbl>
    <w:p w14:paraId="514458A9" w14:textId="77777777" w:rsidR="00DB6419" w:rsidRDefault="00DB6419">
      <w:pPr>
        <w:spacing w:after="200"/>
      </w:pPr>
    </w:p>
    <w:p w14:paraId="514458AA" w14:textId="77777777" w:rsidR="00DB6419" w:rsidRDefault="00000000">
      <w:pPr>
        <w:pStyle w:val="Titre2"/>
        <w:spacing w:before="300" w:after="120"/>
      </w:pPr>
      <w:r>
        <w:t>Covid-19</w:t>
      </w:r>
    </w:p>
    <w:p w14:paraId="514458AB" w14:textId="77777777" w:rsidR="00DB6419" w:rsidRDefault="00000000">
      <w:pPr>
        <w:spacing w:after="120"/>
      </w:pPr>
      <w:r>
        <w:rPr>
          <w:i/>
          <w:iCs/>
          <w:color w:val="444444"/>
        </w:rPr>
        <w:t>Fièvre, signes respiratoires (toux, essoufflement, sensation d'oppression), maux de tête, courbatures, fatigue, perte de l'odorat (sans obstruction nasale) et du goût, diarrhée.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AE" w14:textId="77777777">
        <w:tc>
          <w:tcPr>
            <w:tcW w:w="2700" w:type="dxa"/>
            <w:shd w:val="clear" w:color="auto" w:fill="F3E8F6"/>
            <w:tcMar>
              <w:top w:w="80" w:type="dxa"/>
              <w:left w:w="120" w:type="dxa"/>
              <w:bottom w:w="80" w:type="dxa"/>
              <w:right w:w="120" w:type="dxa"/>
            </w:tcMar>
            <w:vAlign w:val="center"/>
          </w:tcPr>
          <w:p w14:paraId="514458AC" w14:textId="77777777" w:rsidR="00DB6419" w:rsidRDefault="00000000">
            <w:r>
              <w:rPr>
                <w:b/>
                <w:bCs/>
                <w:color w:val="5C3568"/>
                <w:sz w:val="20"/>
                <w:szCs w:val="20"/>
              </w:rPr>
              <w:t>Origine de l'infection</w:t>
            </w:r>
          </w:p>
        </w:tc>
        <w:tc>
          <w:tcPr>
            <w:tcW w:w="6300" w:type="dxa"/>
            <w:tcMar>
              <w:top w:w="80" w:type="dxa"/>
              <w:left w:w="120" w:type="dxa"/>
              <w:bottom w:w="80" w:type="dxa"/>
              <w:right w:w="120" w:type="dxa"/>
            </w:tcMar>
            <w:vAlign w:val="center"/>
          </w:tcPr>
          <w:p w14:paraId="514458AD" w14:textId="77777777" w:rsidR="00DB6419" w:rsidRDefault="00000000">
            <w:r>
              <w:rPr>
                <w:sz w:val="20"/>
                <w:szCs w:val="20"/>
              </w:rPr>
              <w:t>Virus SARS-CoV-2.</w:t>
            </w:r>
          </w:p>
        </w:tc>
      </w:tr>
      <w:tr w:rsidR="00DB6419" w14:paraId="514458B4" w14:textId="77777777">
        <w:tc>
          <w:tcPr>
            <w:tcW w:w="2700" w:type="dxa"/>
            <w:shd w:val="clear" w:color="auto" w:fill="F3E8F6"/>
            <w:tcMar>
              <w:top w:w="80" w:type="dxa"/>
              <w:left w:w="120" w:type="dxa"/>
              <w:bottom w:w="80" w:type="dxa"/>
              <w:right w:w="120" w:type="dxa"/>
            </w:tcMar>
            <w:vAlign w:val="center"/>
          </w:tcPr>
          <w:p w14:paraId="514458AF" w14:textId="77777777" w:rsidR="00DB6419" w:rsidRDefault="00000000">
            <w:r>
              <w:rPr>
                <w:b/>
                <w:bCs/>
                <w:color w:val="5C3568"/>
                <w:sz w:val="20"/>
                <w:szCs w:val="20"/>
              </w:rPr>
              <w:t>Sources et modes de contamination</w:t>
            </w:r>
          </w:p>
        </w:tc>
        <w:tc>
          <w:tcPr>
            <w:tcW w:w="6300" w:type="dxa"/>
            <w:tcMar>
              <w:top w:w="80" w:type="dxa"/>
              <w:left w:w="120" w:type="dxa"/>
              <w:bottom w:w="80" w:type="dxa"/>
              <w:right w:w="120" w:type="dxa"/>
            </w:tcMar>
            <w:vAlign w:val="center"/>
          </w:tcPr>
          <w:p w14:paraId="514458B0" w14:textId="77777777" w:rsidR="00DB6419" w:rsidRDefault="00000000">
            <w:pPr>
              <w:pStyle w:val="Paragraphedeliste"/>
              <w:numPr>
                <w:ilvl w:val="0"/>
                <w:numId w:val="3"/>
              </w:numPr>
              <w:spacing w:after="40"/>
            </w:pPr>
            <w:r>
              <w:rPr>
                <w:sz w:val="20"/>
                <w:szCs w:val="20"/>
              </w:rPr>
              <w:t>Sécrétions respiratoires ;</w:t>
            </w:r>
          </w:p>
          <w:p w14:paraId="514458B1" w14:textId="77777777" w:rsidR="00DB6419" w:rsidRDefault="00000000">
            <w:pPr>
              <w:pStyle w:val="Paragraphedeliste"/>
              <w:numPr>
                <w:ilvl w:val="0"/>
                <w:numId w:val="3"/>
              </w:numPr>
              <w:spacing w:after="40"/>
            </w:pPr>
            <w:r>
              <w:rPr>
                <w:sz w:val="20"/>
                <w:szCs w:val="20"/>
              </w:rPr>
              <w:t xml:space="preserve">contact direct ;</w:t>
            </w:r>
          </w:p>
          <w:p w14:paraId="514458B2" w14:textId="77777777" w:rsidR="00DB6419" w:rsidRDefault="00000000">
            <w:pPr>
              <w:pStyle w:val="Paragraphedeliste"/>
              <w:numPr>
                <w:ilvl w:val="0"/>
                <w:numId w:val="3"/>
              </w:numPr>
              <w:spacing w:after="40"/>
            </w:pPr>
            <w:r>
              <w:rPr>
                <w:sz w:val="20"/>
                <w:szCs w:val="20"/>
              </w:rPr>
              <w:t xml:space="preserve">gouttelettes respiratoires ;</w:t>
            </w:r>
          </w:p>
          <w:p w14:paraId="514458B3" w14:textId="77777777" w:rsidR="00DB6419" w:rsidRDefault="00000000">
            <w:pPr>
              <w:pStyle w:val="Paragraphedeliste"/>
              <w:numPr>
                <w:ilvl w:val="0"/>
                <w:numId w:val="3"/>
              </w:numPr>
              <w:spacing w:after="40"/>
            </w:pPr>
            <w:r>
              <w:rPr>
                <w:sz w:val="20"/>
                <w:szCs w:val="20"/>
              </w:rPr>
              <w:t xml:space="preserve">transmission à partir d'une surface souillée.</w:t>
            </w:r>
          </w:p>
        </w:tc>
      </w:tr>
      <w:tr w:rsidR="00DB6419" w14:paraId="514458B7" w14:textId="77777777">
        <w:tc>
          <w:tcPr>
            <w:tcW w:w="2700" w:type="dxa"/>
            <w:shd w:val="clear" w:color="auto" w:fill="F3E8F6"/>
            <w:tcMar>
              <w:top w:w="80" w:type="dxa"/>
              <w:left w:w="120" w:type="dxa"/>
              <w:bottom w:w="80" w:type="dxa"/>
              <w:right w:w="120" w:type="dxa"/>
            </w:tcMar>
            <w:vAlign w:val="center"/>
          </w:tcPr>
          <w:p w14:paraId="514458B5" w14:textId="77777777" w:rsidR="00DB6419" w:rsidRDefault="00000000">
            <w:r>
              <w:rPr>
                <w:b/>
                <w:bCs/>
                <w:color w:val="5C3568"/>
                <w:sz w:val="20"/>
                <w:szCs w:val="20"/>
              </w:rPr>
              <w:t>Contagiosité</w:t>
            </w:r>
          </w:p>
        </w:tc>
        <w:tc>
          <w:tcPr>
            <w:tcW w:w="6300" w:type="dxa"/>
            <w:tcMar>
              <w:top w:w="80" w:type="dxa"/>
              <w:left w:w="120" w:type="dxa"/>
              <w:bottom w:w="80" w:type="dxa"/>
              <w:right w:w="120" w:type="dxa"/>
            </w:tcMar>
            <w:vAlign w:val="center"/>
          </w:tcPr>
          <w:p w14:paraId="514458B6" w14:textId="77777777" w:rsidR="00DB6419" w:rsidRDefault="00000000">
            <w:r>
              <w:rPr>
                <w:sz w:val="20"/>
                <w:szCs w:val="20"/>
              </w:rPr>
              <w:t>Forte.</w:t>
            </w:r>
          </w:p>
        </w:tc>
      </w:tr>
    </w:tbl>
    <w:p w14:paraId="514458B8" w14:textId="77777777" w:rsidR="00DB6419" w:rsidRDefault="00DB6419">
      <w:pPr>
        <w:spacing w:after="200"/>
      </w:pPr>
    </w:p>
    <w:p w14:paraId="514458B9" w14:textId="77777777" w:rsidR="00DB6419" w:rsidRDefault="00000000">
      <w:pPr>
        <w:spacing w:after="200"/>
        <w:jc w:val="center"/>
      </w:pPr>
      <w:r>
        <w:rPr>
          <w:noProof/>
        </w:rPr>
        <w:lastRenderedPageBreak/>
        <w:drawing>
          <wp:inline distT="0" distB="0" distL="0" distR="0" wp14:anchorId="514458EA" wp14:editId="514458EB">
            <wp:extent cx="5762625" cy="2009775"/>
            <wp:effectExtent l="0" t="0" r="0" b="0"/>
            <wp:docPr id="488726752" name="Image 48872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762625" cy="2009775"/>
                    </a:xfrm>
                    <a:prstGeom prst="rect">
                      <a:avLst/>
                    </a:prstGeom>
                  </pic:spPr>
                </pic:pic>
              </a:graphicData>
            </a:graphic>
          </wp:inline>
        </w:drawing>
      </w:r>
    </w:p>
    <w:p w14:paraId="514458BA" w14:textId="77777777" w:rsidR="00DB6419" w:rsidRDefault="00DB6419">
      <w:pPr>
        <w:sectPr w:rsidR="00DB6419">
          <w:headerReference w:type="default" r:id="rId15"/>
          <w:footerReference w:type="default" r:id="rId16"/>
          <w:pgSz w:w="11906" w:h="16838"/>
          <w:pgMar w:top="1296" w:right="1440" w:bottom="1296" w:left="1440" w:header="708" w:footer="708" w:gutter="0"/>
          <w:cols w:space="720"/>
          <w:docGrid w:linePitch="360"/>
        </w:sectPr>
      </w:pPr>
    </w:p>
    <w:p w14:paraId="514458BB" w14:textId="77777777" w:rsidR="00DB6419" w:rsidRDefault="00000000">
      <w:pPr>
        <w:pStyle w:val="Titre1"/>
        <w:pBdr>
          <w:bottom w:val="single" w:sz="8" w:space="4" w:color="9B5FB0"/>
        </w:pBdr>
      </w:pPr>
      <w:r>
        <w:lastRenderedPageBreak/>
        <w:t>Annexe 3 — Conservation et transport du lait (documents du ministère chargé de la Santé)</w:t>
      </w:r>
    </w:p>
    <w:p w14:paraId="514458BC" w14:textId="77777777" w:rsidR="00DB6419" w:rsidRDefault="00000000">
      <w:pPr>
        <w:spacing w:after="160" w:line="276" w:lineRule="auto"/>
        <w:jc w:val="both"/>
      </w:pPr>
      <w:r>
        <w:t>Les pages suivantes reproduisent les fiches officielles du ministère chargé de la Santé et des Solidarités relatives à la conservation, à la préparation et au transport du lait maternel et du lait infantile, mentionnées au chapitre « Repas » du présent règlement.</w:t>
      </w:r>
    </w:p>
    <w:p w14:paraId="514458BD" w14:textId="77777777" w:rsidR="00DB6419" w:rsidRDefault="00000000">
      <w:pPr>
        <w:spacing w:after="200"/>
        <w:jc w:val="center"/>
      </w:pPr>
      <w:r>
        <w:rPr>
          <w:noProof/>
        </w:rPr>
        <w:drawing>
          <wp:inline distT="0" distB="0" distL="0" distR="0" wp14:anchorId="514458EC" wp14:editId="514458ED">
            <wp:extent cx="4114800" cy="5457825"/>
            <wp:effectExtent l="0" t="0" r="0" b="0"/>
            <wp:docPr id="1921151021" name="Image 192115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114800" cy="5457825"/>
                    </a:xfrm>
                    <a:prstGeom prst="rect">
                      <a:avLst/>
                    </a:prstGeom>
                  </pic:spPr>
                </pic:pic>
              </a:graphicData>
            </a:graphic>
          </wp:inline>
        </w:drawing>
      </w:r>
    </w:p>
    <w:p w14:paraId="514458BE" w14:textId="77777777" w:rsidR="00DB6419" w:rsidRDefault="00000000">
      <w:r>
        <w:br w:type="page"/>
      </w:r>
    </w:p>
    <w:p w14:paraId="514458BF" w14:textId="77777777" w:rsidR="00DB6419" w:rsidRDefault="00000000">
      <w:pPr>
        <w:spacing w:after="200"/>
        <w:jc w:val="center"/>
      </w:pPr>
      <w:r>
        <w:rPr>
          <w:noProof/>
        </w:rPr>
        <w:lastRenderedPageBreak/>
        <w:drawing>
          <wp:inline distT="0" distB="0" distL="0" distR="0" wp14:anchorId="514458EE" wp14:editId="514458EF">
            <wp:extent cx="4114800" cy="6448425"/>
            <wp:effectExtent l="0" t="0" r="0" b="0"/>
            <wp:docPr id="168085109" name="Image 16808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4114800" cy="6448425"/>
                    </a:xfrm>
                    <a:prstGeom prst="rect">
                      <a:avLst/>
                    </a:prstGeom>
                  </pic:spPr>
                </pic:pic>
              </a:graphicData>
            </a:graphic>
          </wp:inline>
        </w:drawing>
      </w:r>
    </w:p>
    <w:p w14:paraId="514458C0" w14:textId="77777777" w:rsidR="00DB6419" w:rsidRDefault="00000000">
      <w:r>
        <w:br w:type="page"/>
      </w:r>
    </w:p>
    <w:p w14:paraId="514458C1" w14:textId="77777777" w:rsidR="00DB6419" w:rsidRDefault="00000000">
      <w:pPr>
        <w:spacing w:after="200"/>
        <w:jc w:val="center"/>
      </w:pPr>
      <w:r>
        <w:rPr>
          <w:noProof/>
        </w:rPr>
        <w:lastRenderedPageBreak/>
        <w:drawing>
          <wp:inline distT="0" distB="0" distL="0" distR="0" wp14:anchorId="514458F0" wp14:editId="514458F1">
            <wp:extent cx="4114800" cy="5476875"/>
            <wp:effectExtent l="0" t="0" r="0" b="0"/>
            <wp:docPr id="605252178" name="Image 60525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4114800" cy="5476875"/>
                    </a:xfrm>
                    <a:prstGeom prst="rect">
                      <a:avLst/>
                    </a:prstGeom>
                  </pic:spPr>
                </pic:pic>
              </a:graphicData>
            </a:graphic>
          </wp:inline>
        </w:drawing>
      </w:r>
    </w:p>
    <w:p w14:paraId="514458C2" w14:textId="77777777" w:rsidR="00DB6419" w:rsidRDefault="00000000">
      <w:r>
        <w:br w:type="page"/>
      </w:r>
    </w:p>
    <w:p w14:paraId="218BA70C" w14:textId="77777777" w:rsidR="00F27FE3" w:rsidRDefault="00F27FE3">
      <w:pPr>
        <w:spacing w:after="200"/>
        <w:jc w:val="center"/>
      </w:pPr>
    </w:p>
    <w:p w14:paraId="21501900" w14:textId="18DBE267" w:rsidR="00F27FE3" w:rsidRDefault="00F27FE3"/>
    <w:p w14:paraId="514458C3" w14:textId="05943208" w:rsidR="00DB6419" w:rsidRDefault="00000000">
      <w:pPr>
        <w:spacing w:after="200"/>
        <w:jc w:val="center"/>
      </w:pPr>
      <w:r>
        <w:rPr>
          <w:noProof/>
        </w:rPr>
        <w:drawing>
          <wp:inline distT="0" distB="0" distL="0" distR="0" wp14:anchorId="514458F2" wp14:editId="514458F3">
            <wp:extent cx="4114800" cy="6486525"/>
            <wp:effectExtent l="0" t="0" r="0" b="0"/>
            <wp:docPr id="1644496896" name="Image 164449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4114800" cy="6486525"/>
                    </a:xfrm>
                    <a:prstGeom prst="rect">
                      <a:avLst/>
                    </a:prstGeom>
                  </pic:spPr>
                </pic:pic>
              </a:graphicData>
            </a:graphic>
          </wp:inline>
        </w:drawing>
      </w:r>
    </w:p>
    <w:p w14:paraId="1D9824D6" w14:textId="77777777" w:rsidR="00DB6419" w:rsidRDefault="00DB6419"/>
    <w:p w14:paraId="0B0F25FA" w14:textId="77777777" w:rsidR="00F27FE3" w:rsidRDefault="00F27FE3"/>
    <w:p w14:paraId="659D5178" w14:textId="77777777" w:rsidR="00F27FE3" w:rsidRDefault="00F27FE3"/>
    <w:p w14:paraId="6AAFAF66" w14:textId="77777777" w:rsidR="00F27FE3" w:rsidRDefault="00F27FE3"/>
    <w:p w14:paraId="3050E1E9" w14:textId="77777777" w:rsidR="00F27FE3" w:rsidRDefault="00F27FE3"/>
    <w:p w14:paraId="129A787D" w14:textId="77777777" w:rsidR="00F27FE3" w:rsidRDefault="00F27FE3"/>
    <w:p w14:paraId="4CBFD04B" w14:textId="77777777" w:rsidR="00F27FE3" w:rsidRDefault="00F27FE3"/>
    <w:p w14:paraId="15E342FA" w14:textId="77777777" w:rsidR="00F27FE3" w:rsidRDefault="00F27FE3"/>
    <w:p w14:paraId="253D37B2" w14:textId="77777777" w:rsidR="00F27FE3" w:rsidRDefault="00F27FE3"/>
    <w:p w14:paraId="4A78ECA9" w14:textId="77777777" w:rsidR="00F27FE3" w:rsidRDefault="00F27FE3"/>
    <w:p w14:paraId="76A9EAA3" w14:textId="77777777" w:rsidR="00F27FE3" w:rsidRDefault="00F27FE3"/>
    <w:p w14:paraId="380B7942" w14:textId="77777777" w:rsidR="00F27FE3" w:rsidRDefault="00F27FE3"/>
    <w:p w14:paraId="14E9F903" w14:textId="77777777" w:rsidR="00CE7D45" w:rsidRDefault="00CE7D45" w:rsidP="00CE7D45">
      <w:pPr>
        <w:pStyle w:val="Titre1"/>
        <w:pBdr>
          <w:bottom w:val="single" w:sz="8" w:space="4" w:color="9B5FB0"/>
        </w:pBdr>
      </w:pPr>
      <w:r>
        <w:t>Annexe 4 — Protocole de prévention et de gestion des épisodes de canicule</w:t>
      </w:r>
    </w:p>
    <w:p w14:paraId="6F02B14B" w14:textId="77777777" w:rsidR="00CE7D45" w:rsidRDefault="00CE7D45" w:rsidP="00CE7D45">
      <w:pPr>
        <w:spacing w:after="200"/>
        <w:jc w:val="center"/>
      </w:pPr>
      <w:r>
        <w:rPr>
          <w:i/>
          <w:iCs/>
        </w:rPr>
        <w:t>Annexe au règlement de fonctionnement</w:t>
      </w:r>
    </w:p>
    <w:p w14:paraId="555875D8" w14:textId="77777777" w:rsidR="00CE7D45" w:rsidRDefault="00CE7D45" w:rsidP="00CE7D45">
      <w:pPr>
        <w:spacing w:after="400"/>
        <w:jc w:val="center"/>
      </w:pPr>
      <w:r>
        <w:rPr>
          <w:i/>
          <w:iCs/>
        </w:rPr>
        <w:t>Établi en juin 2025 — mis à jour pour l'épisode de canicule débuté le ……………………… (2026) — en application de l'article R.2324-30 du Code de la santé publique</w:t>
      </w:r>
    </w:p>
    <w:p w14:paraId="3DADB304" w14:textId="77777777" w:rsidR="00CE7D45" w:rsidRDefault="00CE7D45" w:rsidP="00CE7D45">
      <w:pPr>
        <w:spacing w:after="160" w:line="276" w:lineRule="auto"/>
        <w:jc w:val="both"/>
      </w:pPr>
      <w:r>
        <w:rPr/>
        <w:t xml:space="preserve">Le présent protocole détaille les mesures de prévention et d'hygiène renforcées mises en œuvre par la micro-crèche Les Flapinous (Aulnat) en cas de vague de chaleur ou de canicule, conformément aux recommandations de la Direction générale de la cohésion sociale (fiche du 09/07/2026) et à l'article R.2324-30 du Code de la santé publique. Il est annexé au règlement de fonctionnement, présenté et expliqué à l'équipe par le référent "santé et accueil inclusif" (RSAI), affiché dans les locaux professionnels et transmis pour information au président du Conseil départemental du Puy-de-Dôme (service de PMI).</w:t>
      </w:r>
    </w:p>
    <w:p w14:paraId="4BB9683C" w14:textId="77777777" w:rsidR="00CE7D45" w:rsidRDefault="00CE7D45" w:rsidP="00CE7D45">
      <w:pPr>
        <w:pStyle w:val="Titre2"/>
        <w:spacing w:before="300" w:after="120"/>
      </w:pPr>
      <w:r>
        <w:t>Identification de l'établissement</w:t>
      </w:r>
    </w:p>
    <w:p w14:paraId="22E0A016" w14:textId="77777777" w:rsidR="00CE7D45" w:rsidRDefault="00CE7D45" w:rsidP="00CE7D45">
      <w:pPr>
        <w:spacing w:after="100"/>
      </w:pPr>
      <w:r>
        <w:rPr>
          <w:b/>
          <w:bCs/>
        </w:rPr>
        <w:t xml:space="preserve">Établissement : </w:t>
      </w:r>
      <w:r>
        <w:t xml:space="preserve">………………………………………………………………… Micro-crèche Les Flapinous</w:t>
      </w:r>
    </w:p>
    <w:p w14:paraId="1E6A411D" w14:textId="77777777" w:rsidR="00CE7D45" w:rsidRDefault="00CE7D45" w:rsidP="00CE7D45">
      <w:pPr>
        <w:spacing w:after="100"/>
      </w:pPr>
      <w:r>
        <w:rPr>
          <w:b/>
          <w:bCs/>
        </w:rPr>
        <w:t xml:space="preserve">Adresse : </w:t>
      </w:r>
      <w:r>
        <w:t>………………………………………………………………… 8 avenue Pierre de Coubertin, 63510 Aulnat</w:t>
      </w:r>
    </w:p>
    <w:p w14:paraId="6D50B632" w14:textId="77777777" w:rsidR="00CE7D45" w:rsidRDefault="00CE7D45" w:rsidP="00CE7D45">
      <w:pPr>
        <w:spacing w:after="100"/>
      </w:pPr>
      <w:r>
        <w:rPr>
          <w:b/>
          <w:bCs/>
        </w:rPr>
        <w:t xml:space="preserve">Année de construction : </w:t>
      </w:r>
      <w:r>
        <w:t>2024 (soumise à l'intégralité du référentiel national de l'arrêté du 31 août 2021)</w:t>
      </w:r>
    </w:p>
    <w:p w14:paraId="4C6A9300" w14:textId="77777777" w:rsidR="00CE7D45" w:rsidRDefault="00CE7D45" w:rsidP="00CE7D45">
      <w:pPr>
        <w:spacing w:after="100"/>
      </w:pPr>
      <w:r>
        <w:rPr>
          <w:b/>
          <w:bCs/>
        </w:rPr>
        <w:t xml:space="preserve">Gestionnaire : </w:t>
      </w:r>
      <w:r>
        <w:t>Flavie Passerat</w:t>
      </w:r>
    </w:p>
    <w:p w14:paraId="2F964423" w14:textId="77777777" w:rsidR="00CE7D45" w:rsidRDefault="00CE7D45" w:rsidP="00CE7D45">
      <w:pPr>
        <w:spacing w:after="100"/>
      </w:pPr>
      <w:r>
        <w:rPr>
          <w:b/>
          <w:bCs/>
        </w:rPr>
        <w:t xml:space="preserve">Référent santé et accueil inclusif (RSAI) : </w:t>
      </w:r>
      <w:r>
        <w:t>Flavie Passerat (fonction assurée par la direction / le gestionnaire, même personne)</w:t>
      </w:r>
    </w:p>
    <w:p w14:paraId="32C0C417" w14:textId="77777777" w:rsidR="00CE7D45" w:rsidRDefault="00CE7D45" w:rsidP="00CE7D45">
      <w:pPr>
        <w:spacing w:after="100"/>
      </w:pPr>
      <w:r>
        <w:rPr>
          <w:b/>
          <w:bCs/>
        </w:rPr>
        <w:t xml:space="preserve">Date d'élaboration initiale : </w:t>
      </w:r>
      <w:r>
        <w:t>………………………………………………………………… juin 2025</w:t>
      </w:r>
    </w:p>
    <w:p w14:paraId="282F63E0" w14:textId="77777777" w:rsidR="00CE7D45" w:rsidRDefault="00CE7D45" w:rsidP="00CE7D45">
      <w:pPr>
        <w:spacing w:after="100"/>
      </w:pPr>
      <w:r>
        <w:rPr>
          <w:b/>
          <w:bCs/>
        </w:rPr>
        <w:t xml:space="preserve">Date de mise à jour : </w:t>
      </w:r>
      <w:r>
        <w:t>………………………………………………………………… au début de l'épisode de canicule 2026 : ………………………</w:t>
      </w:r>
    </w:p>
    <w:p w14:paraId="3D1740B9" w14:textId="77777777" w:rsidR="00CE7D45" w:rsidRDefault="00CE7D45" w:rsidP="00CE7D45">
      <w:pPr>
        <w:spacing w:after="100"/>
      </w:pPr>
      <w:r>
        <w:rPr>
          <w:b/>
          <w:bCs/>
        </w:rPr>
        <w:t xml:space="preserve">Diffusion : </w:t>
      </w:r>
      <w:r>
        <w:t>………………………………………………………………… équipe, parents, service de PMI du Puy-de-Dôme</w:t>
      </w:r>
    </w:p>
    <w:p w14:paraId="401AC376" w14:textId="77777777" w:rsidR="00CE7D45" w:rsidRDefault="00CE7D45" w:rsidP="00CE7D45">
      <w:r>
        <w:br w:type="page"/>
      </w:r>
    </w:p>
    <w:p w14:paraId="5DC95FEE" w14:textId="77777777" w:rsidR="00CE7D45" w:rsidRDefault="00CE7D45" w:rsidP="00CE7D45">
      <w:pPr>
        <w:pStyle w:val="Titre2"/>
        <w:spacing w:before="300" w:after="120"/>
      </w:pPr>
      <w:r>
        <w:lastRenderedPageBreak/>
        <w:t>1. Mesures avant la période de chaleur intense</w:t>
      </w:r>
    </w:p>
    <w:p w14:paraId="1172140A" w14:textId="77777777" w:rsidR="00CE7D45" w:rsidRDefault="00CE7D45" w:rsidP="00CE7D45">
      <w:pPr>
        <w:pStyle w:val="Titre3"/>
      </w:pPr>
      <w:r>
        <w:rPr>
          <w:color w:val="2E8E86"/>
        </w:rPr>
        <w:t>1.1 Organisation et sensibilisation</w:t>
      </w:r>
    </w:p>
    <w:p w14:paraId="607790A8" w14:textId="77777777" w:rsidR="00CE7D45" w:rsidRDefault="00CE7D45" w:rsidP="00CE7D45">
      <w:pPr>
        <w:pStyle w:val="Paragraphedeliste"/>
        <w:numPr>
          <w:ilvl w:val="0"/>
          <w:numId w:val="2"/>
        </w:numPr>
        <w:spacing w:after="100"/>
        <w:jc w:val="both"/>
      </w:pPr>
      <w:r>
        <w:t>Le RSAI présente le présent protocole à l'ensemble de l'équipe et s'assure de sa bonne compréhension.</w:t>
      </w:r>
    </w:p>
    <w:p w14:paraId="65F572BE" w14:textId="77777777" w:rsidR="00CE7D45" w:rsidRDefault="00CE7D45" w:rsidP="00CE7D45">
      <w:pPr>
        <w:pStyle w:val="Paragraphedeliste"/>
        <w:numPr>
          <w:ilvl w:val="0"/>
          <w:numId w:val="2"/>
        </w:numPr>
        <w:spacing w:after="100"/>
        <w:jc w:val="both"/>
      </w:pPr>
      <w:r>
        <w:t>L'équipe est sensibilisée au repérage des troubles liés à la chaleur (déshydratation, coup de chaleur) et à la conduite à tenir.</w:t>
      </w:r>
    </w:p>
    <w:p w14:paraId="143FCA94" w14:textId="77777777" w:rsidR="00CE7D45" w:rsidRDefault="00CE7D45" w:rsidP="00CE7D45">
      <w:pPr>
        <w:pStyle w:val="Paragraphedeliste"/>
        <w:numPr>
          <w:ilvl w:val="0"/>
          <w:numId w:val="2"/>
        </w:numPr>
        <w:spacing w:after="100"/>
        <w:jc w:val="both"/>
      </w:pPr>
      <w:r>
        <w:t>Les parents sont informés des mesures mises en place et invités, en cas de vigilance rouge, à anticiper avec l'équipe une adaptation possible des horaires d'accueil.</w:t>
      </w:r>
    </w:p>
    <w:p w14:paraId="6E4B444A" w14:textId="77777777" w:rsidR="00CE7D45" w:rsidRDefault="00CE7D45" w:rsidP="00CE7D45">
      <w:pPr>
        <w:pStyle w:val="Paragraphedeliste"/>
        <w:numPr>
          <w:ilvl w:val="0"/>
          <w:numId w:val="2"/>
        </w:numPr>
        <w:spacing w:after="100"/>
        <w:jc w:val="both"/>
      </w:pPr>
      <w:r>
        <w:t>Le protocole est affiché dans les locaux réservés aux professionnels.</w:t>
      </w:r>
    </w:p>
    <w:p w14:paraId="5887B162" w14:textId="77777777" w:rsidR="00CE7D45" w:rsidRDefault="00CE7D45" w:rsidP="00CE7D45">
      <w:pPr>
        <w:pStyle w:val="Titre3"/>
      </w:pPr>
      <w:r>
        <w:rPr>
          <w:color w:val="2E8E86"/>
        </w:rPr>
        <w:t>1.2 Vérification des équipements</w:t>
      </w:r>
    </w:p>
    <w:p w14:paraId="68ACE905" w14:textId="77777777" w:rsidR="00CE7D45" w:rsidRDefault="00CE7D45" w:rsidP="00CE7D45">
      <w:pPr>
        <w:spacing w:after="160" w:line="276" w:lineRule="auto"/>
        <w:jc w:val="both"/>
      </w:pPr>
      <w:r>
        <w:rPr>
          <w:b/>
          <w:bCs/>
        </w:rPr>
        <w:t xml:space="preserve">La micro-crèche Les Flapinous est équipée de climatisation. </w:t>
      </w:r>
      <w:r>
        <w:t>Son bon fonctionnement est vérifié avant chaque saison estivale et régulièrement pendant les épisodes de chaleur intense.</w:t>
      </w:r>
    </w:p>
    <w:p w14:paraId="4C745EA6" w14:textId="77777777" w:rsidR="00CE7D45" w:rsidRDefault="00CE7D45" w:rsidP="00CE7D45">
      <w:pPr>
        <w:pStyle w:val="Paragraphedeliste"/>
        <w:numPr>
          <w:ilvl w:val="0"/>
          <w:numId w:val="2"/>
        </w:numPr>
        <w:spacing w:after="100"/>
        <w:jc w:val="both"/>
      </w:pPr>
      <w:r>
        <w:t>Contrôle du bon fonctionnement des dispositifs d'occultation, de ventilation et de climatisation.</w:t>
      </w:r>
    </w:p>
    <w:p w14:paraId="275FED7C" w14:textId="77777777" w:rsidR="00CE7D45" w:rsidRDefault="00CE7D45" w:rsidP="00CE7D45">
      <w:pPr>
        <w:pStyle w:val="Paragraphedeliste"/>
        <w:numPr>
          <w:ilvl w:val="0"/>
          <w:numId w:val="2"/>
        </w:numPr>
        <w:spacing w:after="100"/>
        <w:jc w:val="both"/>
      </w:pPr>
      <w:r>
        <w:t>Vérification de la disponibilité d'eau potable en quantité suffisante (points d'eau et/ou stock d'eau embouteillée).</w:t>
      </w:r>
    </w:p>
    <w:p w14:paraId="26266618" w14:textId="77777777" w:rsidR="00CE7D45" w:rsidRDefault="00CE7D45" w:rsidP="00CE7D45">
      <w:pPr>
        <w:pStyle w:val="Paragraphedeliste"/>
        <w:numPr>
          <w:ilvl w:val="0"/>
          <w:numId w:val="2"/>
        </w:numPr>
        <w:spacing w:after="100"/>
        <w:jc w:val="both"/>
      </w:pPr>
      <w:r>
        <w:t>Vérification des moyens de contrôle thermique dans les pièces de vie (thermomètres).</w:t>
      </w:r>
    </w:p>
    <w:p w14:paraId="2A277B77" w14:textId="77777777" w:rsidR="00CE7D45" w:rsidRDefault="00CE7D45" w:rsidP="00CE7D45">
      <w:pPr>
        <w:pStyle w:val="Paragraphedeliste"/>
        <w:numPr>
          <w:ilvl w:val="0"/>
          <w:numId w:val="2"/>
        </w:numPr>
        <w:spacing w:after="100"/>
        <w:jc w:val="both"/>
      </w:pPr>
      <w:r>
        <w:t>Vérification des équipements de rafraîchissement corporel : brumisateurs, gants de toilette, matériel pour jeux d'eau.</w:t>
      </w:r>
    </w:p>
    <w:p w14:paraId="47B8486A" w14:textId="77777777" w:rsidR="00CE7D45" w:rsidRDefault="00CE7D45" w:rsidP="00CE7D45">
      <w:pPr>
        <w:pStyle w:val="Paragraphedeliste"/>
        <w:numPr>
          <w:ilvl w:val="0"/>
          <w:numId w:val="2"/>
        </w:numPr>
        <w:spacing w:after="100"/>
        <w:jc w:val="both"/>
      </w:pPr>
      <w:r>
        <w:t>Identification d'un ou plusieurs espaces rafraîchis et ombragés pouvant servir de lieu de repli.</w:t>
      </w:r>
    </w:p>
    <w:p w14:paraId="03BEEF97" w14:textId="77777777" w:rsidR="00CE7D45" w:rsidRDefault="00CE7D45" w:rsidP="00CE7D45">
      <w:pPr>
        <w:pStyle w:val="Titre3"/>
      </w:pPr>
      <w:r>
        <w:rPr>
          <w:color w:val="2E8E86"/>
        </w:rPr>
        <w:t>1.3 Bâtiment et espaces</w:t>
      </w:r>
    </w:p>
    <w:p w14:paraId="4EFA289B" w14:textId="77777777" w:rsidR="00CE7D45" w:rsidRDefault="00CE7D45" w:rsidP="00CE7D45">
      <w:pPr>
        <w:spacing w:after="160" w:line="276" w:lineRule="auto"/>
        <w:jc w:val="both"/>
      </w:pPr>
      <w:r>
        <w:rPr>
          <w:b/>
          <w:bCs/>
        </w:rPr>
        <w:t xml:space="preserve">La micro-crèche Les Flapinous a été construite en 2024, soit postérieurement au 1er septembre 2022. Elle est à ce titre soumise à l'intégralité des dispositions du référentiel national relatif aux exigences applicables aux établissements d'accueil du jeune enfant en matière de locaux, d'aménagement et d'affichage (arrêté ministériel du 31 août 2021), et non à la seule disposition allégée prévue pour les établissements antérieurs à cette date.</w:t>
      </w:r>
    </w:p>
    <w:p w14:paraId="6DF4975A" w14:textId="77777777" w:rsidR="00CE7D45" w:rsidRDefault="00CE7D45" w:rsidP="00CE7D45">
      <w:pPr>
        <w:pStyle w:val="Paragraphedeliste"/>
        <w:numPr>
          <w:ilvl w:val="0"/>
          <w:numId w:val="2"/>
        </w:numPr>
        <w:spacing w:after="100"/>
        <w:jc w:val="both"/>
      </w:pPr>
      <w:r>
        <w:t>Espaces d'accueil dotés de dispositifs d'occultation ou de protection solaire adaptés à l'orientation du bâtiment.</w:t>
      </w:r>
    </w:p>
    <w:p w14:paraId="5B5F37C1" w14:textId="77777777" w:rsidR="00CE7D45" w:rsidRDefault="00CE7D45" w:rsidP="00CE7D45">
      <w:pPr>
        <w:pStyle w:val="Paragraphedeliste"/>
        <w:numPr>
          <w:ilvl w:val="0"/>
          <w:numId w:val="2"/>
        </w:numPr>
        <w:spacing w:after="100"/>
        <w:jc w:val="both"/>
      </w:pPr>
      <w:r>
        <w:t>Ventilation naturelle privilégiée par des fenêtres munies d'ouvrants ; aération aux heures les moins chaudes ; climatisation disponible en complément lors des épisodes les plus intenses.</w:t>
      </w:r>
    </w:p>
    <w:p w14:paraId="6EEABBDB" w14:textId="77777777" w:rsidR="00CE7D45" w:rsidRDefault="00CE7D45" w:rsidP="00CE7D45">
      <w:pPr>
        <w:pStyle w:val="Paragraphedeliste"/>
        <w:numPr>
          <w:ilvl w:val="0"/>
          <w:numId w:val="2"/>
        </w:numPr>
        <w:spacing w:after="100"/>
        <w:jc w:val="both"/>
      </w:pPr>
      <w:r>
        <w:t>Fenêtres et dispositifs de ventilation garantissant un renouvellement de l'air intérieur conforme aux articles R.4222-4 à R.4222-9 du code du travail.</w:t>
      </w:r>
    </w:p>
    <w:p w14:paraId="3E35AB1B" w14:textId="77777777" w:rsidR="00CE7D45" w:rsidRDefault="00CE7D45" w:rsidP="00CE7D45">
      <w:pPr>
        <w:pStyle w:val="Paragraphedeliste"/>
        <w:numPr>
          <w:ilvl w:val="0"/>
          <w:numId w:val="2"/>
        </w:numPr>
        <w:spacing w:after="100"/>
        <w:jc w:val="both"/>
      </w:pPr>
      <w:r>
        <w:t>Fenêtres de préférence oscillo-battantes, permettant d'aérer sans danger et sans risque d'intrusion.</w:t>
      </w:r>
    </w:p>
    <w:p w14:paraId="2BF2100A" w14:textId="77777777" w:rsidR="00CE7D45" w:rsidRDefault="00CE7D45" w:rsidP="00CE7D45">
      <w:pPr>
        <w:pStyle w:val="Paragraphedeliste"/>
        <w:numPr>
          <w:ilvl w:val="0"/>
          <w:numId w:val="2"/>
        </w:numPr>
        <w:spacing w:after="100"/>
        <w:jc w:val="both"/>
      </w:pPr>
      <w:r>
        <w:t>Espace extérieur en partie ombragé (végétation ou dispositif adapté).</w:t>
      </w:r>
    </w:p>
    <w:p w14:paraId="005E1253" w14:textId="77777777" w:rsidR="00CE7D45" w:rsidRDefault="00CE7D45" w:rsidP="00CE7D45">
      <w:pPr>
        <w:spacing w:after="160" w:line="276" w:lineRule="auto"/>
        <w:jc w:val="both"/>
      </w:pPr>
      <w:r>
        <w:rPr>
          <w:i/>
          <w:iCs/>
        </w:rPr>
        <w:t>Objectif de référence (ADEME) : en période de forte chaleur, la température intérieure ne devrait pas être inférieure de plus de 5 à 7 °C par rapport à la température extérieure, sauf nécessité liée à la santé, la sécurité ou le bien-être des enfants — auquel cas cet écart peut être dépassé.</w:t>
      </w:r>
    </w:p>
    <w:p w14:paraId="33F1A097" w14:textId="77777777" w:rsidR="00CE7D45" w:rsidRDefault="00CE7D45" w:rsidP="00CE7D45">
      <w:pPr>
        <w:pStyle w:val="Titre2"/>
        <w:spacing w:before="300" w:after="120"/>
      </w:pPr>
      <w:r>
        <w:t>2. Mesures pendant l'épisode de chaleur intense</w:t>
      </w:r>
    </w:p>
    <w:p w14:paraId="57AAA1AA" w14:textId="77777777" w:rsidR="00CE7D45" w:rsidRDefault="00CE7D45" w:rsidP="00CE7D45">
      <w:pPr>
        <w:pStyle w:val="Titre3"/>
      </w:pPr>
      <w:r>
        <w:rPr>
          <w:color w:val="2E8E86"/>
        </w:rPr>
        <w:lastRenderedPageBreak/>
        <w:t>2.1 Adaptation des locaux et des horaires d'accueil</w:t>
      </w:r>
    </w:p>
    <w:p w14:paraId="4808D2B2" w14:textId="77777777" w:rsidR="00CE7D45" w:rsidRDefault="00CE7D45" w:rsidP="00CE7D45">
      <w:pPr>
        <w:pStyle w:val="Paragraphedeliste"/>
        <w:numPr>
          <w:ilvl w:val="0"/>
          <w:numId w:val="2"/>
        </w:numPr>
        <w:spacing w:after="100"/>
        <w:jc w:val="both"/>
      </w:pPr>
      <w:r>
        <w:t>Maintien des locaux dans des conditions thermiques adaptées ; utilisation prioritaire des espaces les plus frais.</w:t>
      </w:r>
    </w:p>
    <w:p w14:paraId="1587CBA3" w14:textId="77777777" w:rsidR="00CE7D45" w:rsidRDefault="00CE7D45" w:rsidP="00CE7D45">
      <w:pPr>
        <w:pStyle w:val="Paragraphedeliste"/>
        <w:numPr>
          <w:ilvl w:val="0"/>
          <w:numId w:val="2"/>
        </w:numPr>
        <w:spacing w:after="100"/>
        <w:jc w:val="both"/>
      </w:pPr>
      <w:r>
        <w:t>Fermeture des volets/stores côté soleil dans la journée ; aération privilégiée tôt le matin et le soir.</w:t>
      </w:r>
    </w:p>
    <w:p w14:paraId="159BDEF2" w14:textId="77777777" w:rsidR="00CE7D45" w:rsidRDefault="00CE7D45" w:rsidP="00CE7D45">
      <w:pPr>
        <w:pStyle w:val="Paragraphedeliste"/>
        <w:numPr>
          <w:ilvl w:val="0"/>
          <w:numId w:val="2"/>
        </w:numPr>
        <w:spacing w:after="100"/>
        <w:jc w:val="both"/>
      </w:pPr>
      <w:r>
        <w:t>Recours à la climatisation mobile/fixe si disponible.</w:t>
      </w:r>
    </w:p>
    <w:p w14:paraId="17C49C45" w14:textId="77777777" w:rsidR="00CE7D45" w:rsidRDefault="00CE7D45" w:rsidP="00CE7D45">
      <w:pPr>
        <w:pStyle w:val="Paragraphedeliste"/>
        <w:numPr>
          <w:ilvl w:val="0"/>
          <w:numId w:val="2"/>
        </w:numPr>
        <w:spacing w:after="100"/>
        <w:jc w:val="both"/>
      </w:pPr>
      <w:r>
        <w:t>Les parents qui le souhaitent sont autorisés à venir récupérer leur enfant plus tôt que l'horaire habituel pendant les épisodes de chaleur intense, sans justificatif à fournir.</w:t>
      </w:r>
    </w:p>
    <w:p w14:paraId="6CABB8F0" w14:textId="77777777" w:rsidR="00CE7D45" w:rsidRDefault="00CE7D45" w:rsidP="00CE7D45">
      <w:pPr>
        <w:pStyle w:val="Titre3"/>
      </w:pPr>
      <w:r>
        <w:rPr>
          <w:color w:val="2E8E86"/>
        </w:rPr>
        <w:t>2.2 Hydratation et rafraîchissement des enfants</w:t>
      </w:r>
    </w:p>
    <w:p w14:paraId="12E2C008" w14:textId="77777777" w:rsidR="00CE7D45" w:rsidRDefault="00CE7D45" w:rsidP="00CE7D45">
      <w:pPr>
        <w:pStyle w:val="Paragraphedeliste"/>
        <w:numPr>
          <w:ilvl w:val="0"/>
          <w:numId w:val="2"/>
        </w:numPr>
        <w:spacing w:after="100"/>
        <w:jc w:val="both"/>
      </w:pPr>
      <w:r>
        <w:t>Hydratation systématique et régulière, au verre ou au biberon, proposée sans attendre la demande de l'enfant.</w:t>
      </w:r>
    </w:p>
    <w:p w14:paraId="1FEDBBAA" w14:textId="77777777" w:rsidR="00CE7D45" w:rsidRDefault="00CE7D45" w:rsidP="00CE7D45">
      <w:pPr>
        <w:pStyle w:val="Paragraphedeliste"/>
        <w:numPr>
          <w:ilvl w:val="0"/>
          <w:numId w:val="2"/>
        </w:numPr>
        <w:spacing w:after="100"/>
        <w:jc w:val="both"/>
      </w:pPr>
      <w:r>
        <w:t>Rafraîchissement du corps par brumisateur, gant humide ou jeux d'eau adaptés.</w:t>
      </w:r>
    </w:p>
    <w:p w14:paraId="7E452A8B" w14:textId="77777777" w:rsidR="00CE7D45" w:rsidRDefault="00CE7D45" w:rsidP="00CE7D45">
      <w:pPr>
        <w:pStyle w:val="Paragraphedeliste"/>
        <w:numPr>
          <w:ilvl w:val="0"/>
          <w:numId w:val="2"/>
        </w:numPr>
        <w:spacing w:after="100"/>
        <w:jc w:val="both"/>
      </w:pPr>
      <w:r>
        <w:t>Port de vêtements légers et clairs ; enfants non couverts inutilement.</w:t>
      </w:r>
    </w:p>
    <w:p w14:paraId="3E7E02C5" w14:textId="77777777" w:rsidR="00CE7D45" w:rsidRDefault="00CE7D45" w:rsidP="00CE7D45">
      <w:pPr>
        <w:pStyle w:val="Titre3"/>
      </w:pPr>
      <w:r>
        <w:rPr>
          <w:color w:val="2E8E86"/>
        </w:rPr>
        <w:t>2.3 Activités et sorties</w:t>
      </w:r>
    </w:p>
    <w:p w14:paraId="033D052E" w14:textId="77777777" w:rsidR="00CE7D45" w:rsidRDefault="00CE7D45" w:rsidP="00CE7D45">
      <w:pPr>
        <w:pStyle w:val="Paragraphedeliste"/>
        <w:numPr>
          <w:ilvl w:val="0"/>
          <w:numId w:val="2"/>
        </w:numPr>
        <w:spacing w:after="100"/>
        <w:jc w:val="both"/>
      </w:pPr>
      <w:r>
        <w:t>Sorties extérieures annulées ou limitées aux heures les moins chaudes de la journée.</w:t>
      </w:r>
    </w:p>
    <w:p w14:paraId="56FC5F5F" w14:textId="77777777" w:rsidR="00CE7D45" w:rsidRDefault="00CE7D45" w:rsidP="00CE7D45">
      <w:pPr>
        <w:pStyle w:val="Paragraphedeliste"/>
        <w:numPr>
          <w:ilvl w:val="0"/>
          <w:numId w:val="2"/>
        </w:numPr>
        <w:spacing w:after="100"/>
        <w:jc w:val="both"/>
      </w:pPr>
      <w:r>
        <w:t>Sorties maintenues uniquement dans des espaces ombragés.</w:t>
      </w:r>
    </w:p>
    <w:p w14:paraId="2AE3990E" w14:textId="77777777" w:rsidR="00CE7D45" w:rsidRDefault="00CE7D45" w:rsidP="00CE7D45">
      <w:pPr>
        <w:pStyle w:val="Paragraphedeliste"/>
        <w:numPr>
          <w:ilvl w:val="0"/>
          <w:numId w:val="2"/>
        </w:numPr>
        <w:spacing w:after="100"/>
        <w:jc w:val="both"/>
      </w:pPr>
      <w:r>
        <w:t>Efforts physiques et activités sportives restreints.</w:t>
      </w:r>
    </w:p>
    <w:p w14:paraId="78737AE2" w14:textId="77777777" w:rsidR="00CE7D45" w:rsidRDefault="00CE7D45" w:rsidP="00CE7D45">
      <w:pPr>
        <w:pStyle w:val="Paragraphedeliste"/>
        <w:numPr>
          <w:ilvl w:val="0"/>
          <w:numId w:val="2"/>
        </w:numPr>
        <w:spacing w:after="100"/>
        <w:jc w:val="both"/>
      </w:pPr>
      <w:r>
        <w:t>Temps de sieste et de repos organisés dans les pièces les plus fraîches.</w:t>
      </w:r>
    </w:p>
    <w:p w14:paraId="013E3747" w14:textId="77777777" w:rsidR="00CE7D45" w:rsidRDefault="00CE7D45" w:rsidP="00CE7D45">
      <w:pPr>
        <w:pStyle w:val="Titre3"/>
      </w:pPr>
      <w:r>
        <w:rPr>
          <w:color w:val="2E8E86"/>
        </w:rPr>
        <w:t>2.4 Alimentation</w:t>
      </w:r>
    </w:p>
    <w:p w14:paraId="4ADB45FB" w14:textId="77777777" w:rsidR="00CE7D45" w:rsidRDefault="00CE7D45" w:rsidP="00CE7D45">
      <w:pPr>
        <w:pStyle w:val="Paragraphedeliste"/>
        <w:numPr>
          <w:ilvl w:val="0"/>
          <w:numId w:val="2"/>
        </w:numPr>
        <w:spacing w:after="100"/>
        <w:jc w:val="both"/>
      </w:pPr>
      <w:r>
        <w:t>Alimentation adaptée : aliments riches en eau, faciles à consommer (fruits frais type pastèque, melon, fraises, pêches, ou en compote ; légumes verts type courgette, concombre).</w:t>
      </w:r>
    </w:p>
    <w:p w14:paraId="591887F3" w14:textId="77777777" w:rsidR="00CE7D45" w:rsidRDefault="00CE7D45" w:rsidP="00CE7D45">
      <w:pPr>
        <w:pStyle w:val="Paragraphedeliste"/>
        <w:numPr>
          <w:ilvl w:val="0"/>
          <w:numId w:val="2"/>
        </w:numPr>
        <w:spacing w:after="100"/>
        <w:jc w:val="both"/>
      </w:pPr>
      <w:r>
        <w:t>Vigilance renforcée sur le respect de la chaîne du froid.</w:t>
      </w:r>
    </w:p>
    <w:p w14:paraId="1D244B73" w14:textId="77777777" w:rsidR="00CE7D45" w:rsidRDefault="00CE7D45" w:rsidP="00CE7D45">
      <w:pPr>
        <w:pStyle w:val="Titre2"/>
        <w:spacing w:before="300" w:after="120"/>
      </w:pPr>
      <w:r>
        <w:t>3. Signes d'alerte à surveiller</w:t>
      </w:r>
    </w:p>
    <w:p w14:paraId="146F29E9" w14:textId="77777777" w:rsidR="00CE7D45" w:rsidRDefault="00CE7D45" w:rsidP="00CE7D45">
      <w:pPr>
        <w:spacing w:after="160" w:line="276" w:lineRule="auto"/>
        <w:jc w:val="both"/>
      </w:pPr>
      <w:r>
        <w:t>Les signes suivants nécessitent une prise en charge rapide et, si besoin, un avis médical sans délai (appel au 15 ou au 112) :</w:t>
      </w:r>
    </w:p>
    <w:p w14:paraId="07A78CCA" w14:textId="77777777" w:rsidR="00CE7D45" w:rsidRDefault="00CE7D45" w:rsidP="00CE7D45">
      <w:pPr>
        <w:pStyle w:val="Paragraphedeliste"/>
        <w:numPr>
          <w:ilvl w:val="0"/>
          <w:numId w:val="2"/>
        </w:numPr>
        <w:spacing w:after="100"/>
        <w:jc w:val="both"/>
      </w:pPr>
      <w:r>
        <w:t>Fièvre élevée supérieure à 39 °C ou augmentant rapidement</w:t>
      </w:r>
    </w:p>
    <w:p w14:paraId="41D0DD40" w14:textId="77777777" w:rsidR="00CE7D45" w:rsidRDefault="00CE7D45" w:rsidP="00CE7D45">
      <w:pPr>
        <w:pStyle w:val="Paragraphedeliste"/>
        <w:numPr>
          <w:ilvl w:val="0"/>
          <w:numId w:val="2"/>
        </w:numPr>
        <w:spacing w:after="100"/>
        <w:jc w:val="both"/>
      </w:pPr>
      <w:r>
        <w:t>Diarrhée</w:t>
      </w:r>
    </w:p>
    <w:p w14:paraId="04C4BF1D" w14:textId="77777777" w:rsidR="00CE7D45" w:rsidRDefault="00CE7D45" w:rsidP="00CE7D45">
      <w:pPr>
        <w:pStyle w:val="Paragraphedeliste"/>
        <w:numPr>
          <w:ilvl w:val="0"/>
          <w:numId w:val="2"/>
        </w:numPr>
        <w:spacing w:after="100"/>
        <w:jc w:val="both"/>
      </w:pPr>
      <w:r>
        <w:t>Vomissements répétés empêchant l'hydratation</w:t>
      </w:r>
    </w:p>
    <w:p w14:paraId="0AE46D5E" w14:textId="77777777" w:rsidR="00CE7D45" w:rsidRDefault="00CE7D45" w:rsidP="00CE7D45">
      <w:pPr>
        <w:pStyle w:val="Paragraphedeliste"/>
        <w:numPr>
          <w:ilvl w:val="0"/>
          <w:numId w:val="2"/>
        </w:numPr>
        <w:spacing w:after="100"/>
        <w:jc w:val="both"/>
      </w:pPr>
      <w:r>
        <w:t>Troubles de la conscience, malaise, enfant difficile à réveiller</w:t>
      </w:r>
    </w:p>
    <w:p w14:paraId="78445A9B" w14:textId="77777777" w:rsidR="00CE7D45" w:rsidRDefault="00CE7D45" w:rsidP="00CE7D45">
      <w:pPr>
        <w:pStyle w:val="Paragraphedeliste"/>
        <w:numPr>
          <w:ilvl w:val="0"/>
          <w:numId w:val="2"/>
        </w:numPr>
        <w:spacing w:after="100"/>
        <w:jc w:val="both"/>
      </w:pPr>
      <w:r>
        <w:t>Peau marbrée, teint grisâtre/bleuté, pâleur importante</w:t>
      </w:r>
    </w:p>
    <w:p w14:paraId="7154D3A2" w14:textId="77777777" w:rsidR="00CE7D45" w:rsidRDefault="00CE7D45" w:rsidP="00CE7D45">
      <w:pPr>
        <w:pStyle w:val="Paragraphedeliste"/>
        <w:numPr>
          <w:ilvl w:val="0"/>
          <w:numId w:val="2"/>
        </w:numPr>
        <w:spacing w:after="100"/>
        <w:jc w:val="both"/>
      </w:pPr>
      <w:r>
        <w:t>Refus ou impossibilité de boire</w:t>
      </w:r>
    </w:p>
    <w:p w14:paraId="5E47DA45" w14:textId="77777777" w:rsidR="00CE7D45" w:rsidRDefault="00CE7D45" w:rsidP="00CE7D45">
      <w:pPr>
        <w:pStyle w:val="Paragraphedeliste"/>
        <w:numPr>
          <w:ilvl w:val="0"/>
          <w:numId w:val="2"/>
        </w:numPr>
        <w:spacing w:after="100"/>
        <w:jc w:val="both"/>
      </w:pPr>
      <w:r>
        <w:t>Respiration rapide ou difficile</w:t>
      </w:r>
    </w:p>
    <w:p w14:paraId="058D82FB" w14:textId="77777777" w:rsidR="00CE7D45" w:rsidRDefault="00CE7D45" w:rsidP="00CE7D45">
      <w:pPr>
        <w:pStyle w:val="Paragraphedeliste"/>
        <w:numPr>
          <w:ilvl w:val="0"/>
          <w:numId w:val="2"/>
        </w:numPr>
        <w:spacing w:after="100"/>
        <w:jc w:val="both"/>
      </w:pPr>
      <w:r>
        <w:t>Urines très rares ou foncées, bouche sèche</w:t>
      </w:r>
    </w:p>
    <w:p w14:paraId="20E6789B" w14:textId="77777777" w:rsidR="00CE7D45" w:rsidRDefault="00CE7D45" w:rsidP="00CE7D45">
      <w:pPr>
        <w:pStyle w:val="Titre2"/>
        <w:spacing w:before="300" w:after="120"/>
      </w:pPr>
      <w:r>
        <w:t>4. Critères d'aide à la décision — adaptation ou suspension de l'accueil</w:t>
      </w:r>
    </w:p>
    <w:p w14:paraId="44AD863C" w14:textId="77777777" w:rsidR="00CE7D45" w:rsidRDefault="00CE7D45" w:rsidP="00CE7D45">
      <w:pPr>
        <w:spacing w:after="160" w:line="276" w:lineRule="auto"/>
        <w:jc w:val="both"/>
      </w:pPr>
      <w:r>
        <w:lastRenderedPageBreak/>
        <w:t>En cas de vigilance météorologique rouge canicule, la direction évalue, en lien avec le service de PMI du Conseil départemental, l'opportunité d'adapter, réduire ou suspendre temporairement l'accueil, sur la base des critères suivants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CE7D45" w14:paraId="028AC1BF" w14:textId="77777777" w:rsidTr="000970E2">
        <w:tc>
          <w:tcPr>
            <w:tcW w:w="4500" w:type="dxa"/>
            <w:shd w:val="clear" w:color="auto" w:fill="F3E8F6"/>
            <w:tcMar>
              <w:top w:w="80" w:type="dxa"/>
              <w:left w:w="120" w:type="dxa"/>
              <w:bottom w:w="80" w:type="dxa"/>
              <w:right w:w="120" w:type="dxa"/>
            </w:tcMar>
          </w:tcPr>
          <w:p w14:paraId="500380EA" w14:textId="77777777" w:rsidR="00CE7D45" w:rsidRDefault="00CE7D45" w:rsidP="000970E2">
            <w:r>
              <w:rPr>
                <w:b/>
                <w:bCs/>
                <w:color w:val="5C3568"/>
                <w:sz w:val="20"/>
                <w:szCs w:val="20"/>
              </w:rPr>
              <w:t>Critères structurels</w:t>
            </w:r>
          </w:p>
        </w:tc>
        <w:tc>
          <w:tcPr>
            <w:tcW w:w="4500" w:type="dxa"/>
            <w:shd w:val="clear" w:color="auto" w:fill="F3E8F6"/>
            <w:tcMar>
              <w:top w:w="80" w:type="dxa"/>
              <w:left w:w="120" w:type="dxa"/>
              <w:bottom w:w="80" w:type="dxa"/>
              <w:right w:w="120" w:type="dxa"/>
            </w:tcMar>
          </w:tcPr>
          <w:p w14:paraId="31757809" w14:textId="77777777" w:rsidR="00CE7D45" w:rsidRDefault="00CE7D45" w:rsidP="000970E2">
            <w:r>
              <w:rPr>
                <w:b/>
                <w:bCs/>
                <w:color w:val="5C3568"/>
                <w:sz w:val="20"/>
                <w:szCs w:val="20"/>
              </w:rPr>
              <w:t>Critères conjoncturels</w:t>
            </w:r>
          </w:p>
        </w:tc>
      </w:tr>
      <w:tr w:rsidR="00CE7D45" w14:paraId="6D6200CD" w14:textId="77777777" w:rsidTr="000970E2">
        <w:tc>
          <w:tcPr>
            <w:tcW w:w="4500" w:type="dxa"/>
            <w:tcMar>
              <w:top w:w="80" w:type="dxa"/>
              <w:left w:w="120" w:type="dxa"/>
              <w:bottom w:w="80" w:type="dxa"/>
              <w:right w:w="120" w:type="dxa"/>
            </w:tcMar>
          </w:tcPr>
          <w:p w14:paraId="20377303" w14:textId="77777777" w:rsidR="00CE7D45" w:rsidRDefault="00CE7D45" w:rsidP="000970E2">
            <w:r>
              <w:rPr>
                <w:sz w:val="20"/>
                <w:szCs w:val="20"/>
              </w:rPr>
              <w:t>Disponibilité de pièces rafraîchies et de lieux ombragés</w:t>
            </w:r>
          </w:p>
        </w:tc>
        <w:tc>
          <w:tcPr>
            <w:tcW w:w="4500" w:type="dxa"/>
            <w:tcMar>
              <w:top w:w="80" w:type="dxa"/>
              <w:left w:w="120" w:type="dxa"/>
              <w:bottom w:w="80" w:type="dxa"/>
              <w:right w:w="120" w:type="dxa"/>
            </w:tcMar>
          </w:tcPr>
          <w:p w14:paraId="0A43FD88" w14:textId="77777777" w:rsidR="00CE7D45" w:rsidRDefault="00CE7D45" w:rsidP="000970E2">
            <w:r>
              <w:rPr>
                <w:sz w:val="20"/>
                <w:szCs w:val="20"/>
              </w:rPr>
              <w:t>Présence de vent</w:t>
            </w:r>
          </w:p>
        </w:tc>
      </w:tr>
      <w:tr w:rsidR="00CE7D45" w14:paraId="6158D8CB" w14:textId="77777777" w:rsidTr="000970E2">
        <w:tc>
          <w:tcPr>
            <w:tcW w:w="4500" w:type="dxa"/>
            <w:tcMar>
              <w:top w:w="80" w:type="dxa"/>
              <w:left w:w="120" w:type="dxa"/>
              <w:bottom w:w="80" w:type="dxa"/>
              <w:right w:w="120" w:type="dxa"/>
            </w:tcMar>
          </w:tcPr>
          <w:p w14:paraId="63C5B3BA" w14:textId="77777777" w:rsidR="00CE7D45" w:rsidRDefault="00CE7D45" w:rsidP="000970E2">
            <w:r>
              <w:rPr>
                <w:sz w:val="20"/>
                <w:szCs w:val="20"/>
              </w:rPr>
              <w:t>Climatisation présente et fonctionnelle à la crèche ✓ ; moyens de ventilation complémentaires</w:t>
            </w:r>
          </w:p>
        </w:tc>
        <w:tc>
          <w:tcPr>
            <w:tcW w:w="4500" w:type="dxa"/>
            <w:tcMar>
              <w:top w:w="80" w:type="dxa"/>
              <w:left w:w="120" w:type="dxa"/>
              <w:bottom w:w="80" w:type="dxa"/>
              <w:right w:w="120" w:type="dxa"/>
            </w:tcMar>
          </w:tcPr>
          <w:p w14:paraId="328CDF22" w14:textId="77777777" w:rsidR="00CE7D45" w:rsidRDefault="00CE7D45" w:rsidP="000970E2">
            <w:r>
              <w:rPr>
                <w:sz w:val="20"/>
                <w:szCs w:val="20"/>
              </w:rPr>
              <w:t>Nombre de jours successifs en vigilance rouge canicule</w:t>
            </w:r>
          </w:p>
        </w:tc>
      </w:tr>
      <w:tr w:rsidR="00CE7D45" w14:paraId="3DE090B6" w14:textId="77777777" w:rsidTr="000970E2">
        <w:tc>
          <w:tcPr>
            <w:tcW w:w="4500" w:type="dxa"/>
            <w:tcMar>
              <w:top w:w="80" w:type="dxa"/>
              <w:left w:w="120" w:type="dxa"/>
              <w:bottom w:w="80" w:type="dxa"/>
              <w:right w:w="120" w:type="dxa"/>
            </w:tcMar>
          </w:tcPr>
          <w:p w14:paraId="2881BB7D" w14:textId="77777777" w:rsidR="00CE7D45" w:rsidRDefault="00CE7D45" w:rsidP="000970E2">
            <w:r>
              <w:rPr>
                <w:sz w:val="20"/>
                <w:szCs w:val="20"/>
              </w:rPr>
              <w:t>Capacité à hydrater et rafraîchir les enfants fréquemment, accès à l'eau potable sans contrainte</w:t>
            </w:r>
          </w:p>
        </w:tc>
        <w:tc>
          <w:tcPr>
            <w:tcW w:w="4500" w:type="dxa"/>
            <w:tcMar>
              <w:top w:w="80" w:type="dxa"/>
              <w:left w:w="120" w:type="dxa"/>
              <w:bottom w:w="80" w:type="dxa"/>
              <w:right w:w="120" w:type="dxa"/>
            </w:tcMar>
          </w:tcPr>
          <w:p w14:paraId="140278CA" w14:textId="77777777" w:rsidR="00CE7D45" w:rsidRDefault="00CE7D45" w:rsidP="000970E2">
            <w:r>
              <w:rPr>
                <w:sz w:val="20"/>
                <w:szCs w:val="20"/>
              </w:rPr>
              <w:t>Possibilité d'actions spécifiques pour diminuer la température (arrosage, etc.)</w:t>
            </w:r>
          </w:p>
        </w:tc>
      </w:tr>
      <w:tr w:rsidR="00CE7D45" w14:paraId="2B774F91" w14:textId="77777777" w:rsidTr="000970E2">
        <w:tc>
          <w:tcPr>
            <w:tcW w:w="4500" w:type="dxa"/>
            <w:tcMar>
              <w:top w:w="80" w:type="dxa"/>
              <w:left w:w="120" w:type="dxa"/>
              <w:bottom w:w="80" w:type="dxa"/>
              <w:right w:w="120" w:type="dxa"/>
            </w:tcMar>
          </w:tcPr>
          <w:p w14:paraId="6B1C59DA" w14:textId="77777777" w:rsidR="00CE7D45" w:rsidRDefault="00CE7D45" w:rsidP="000970E2">
            <w:r>
              <w:rPr>
                <w:sz w:val="20"/>
                <w:szCs w:val="20"/>
              </w:rPr>
              <w:t>Moyens de contrôle thermique dans les pièces de vie</w:t>
            </w:r>
          </w:p>
        </w:tc>
        <w:tc>
          <w:tcPr>
            <w:tcW w:w="4500" w:type="dxa"/>
            <w:tcMar>
              <w:top w:w="80" w:type="dxa"/>
              <w:left w:w="120" w:type="dxa"/>
              <w:bottom w:w="80" w:type="dxa"/>
              <w:right w:w="120" w:type="dxa"/>
            </w:tcMar>
          </w:tcPr>
          <w:p w14:paraId="39AFE1D4" w14:textId="77777777" w:rsidR="00CE7D45" w:rsidRDefault="00CE7D45" w:rsidP="000970E2"/>
        </w:tc>
      </w:tr>
      <w:tr w:rsidR="00CE7D45" w14:paraId="4BE2BDA0" w14:textId="77777777" w:rsidTr="000970E2">
        <w:tc>
          <w:tcPr>
            <w:tcW w:w="4500" w:type="dxa"/>
            <w:tcMar>
              <w:top w:w="80" w:type="dxa"/>
              <w:left w:w="120" w:type="dxa"/>
              <w:bottom w:w="80" w:type="dxa"/>
              <w:right w:w="120" w:type="dxa"/>
            </w:tcMar>
          </w:tcPr>
          <w:p w14:paraId="1B344771" w14:textId="77777777" w:rsidR="00CE7D45" w:rsidRDefault="00CE7D45" w:rsidP="000970E2">
            <w:r>
              <w:rPr>
                <w:sz w:val="20"/>
                <w:szCs w:val="20"/>
              </w:rPr>
              <w:t>Sensibilisation de l'équipe aux risques, au repérage des troubles et à la conduite à tenir</w:t>
            </w:r>
          </w:p>
        </w:tc>
        <w:tc>
          <w:tcPr>
            <w:tcW w:w="4500" w:type="dxa"/>
            <w:tcMar>
              <w:top w:w="80" w:type="dxa"/>
              <w:left w:w="120" w:type="dxa"/>
              <w:bottom w:w="80" w:type="dxa"/>
              <w:right w:w="120" w:type="dxa"/>
            </w:tcMar>
          </w:tcPr>
          <w:p w14:paraId="3FA584C1" w14:textId="77777777" w:rsidR="00CE7D45" w:rsidRDefault="00CE7D45" w:rsidP="000970E2"/>
        </w:tc>
      </w:tr>
    </w:tbl>
    <w:p w14:paraId="549170F9" w14:textId="77777777" w:rsidR="00CE7D45" w:rsidRDefault="00CE7D45" w:rsidP="00CE7D45">
      <w:pPr>
        <w:spacing w:before="200" w:after="140"/>
      </w:pPr>
    </w:p>
    <w:p w14:paraId="6AA7F618" w14:textId="77777777" w:rsidR="00CE7D45" w:rsidRDefault="00CE7D45" w:rsidP="00CE7D45">
      <w:pPr>
        <w:spacing w:after="160" w:line="276" w:lineRule="auto"/>
        <w:jc w:val="both"/>
      </w:pPr>
      <w:r>
        <w:t>Dès lors que l'analyse de ces critères fait apparaître que les conditions d'installation, d'organisation ou de fonctionnement de la micro-crèche présentent des risques susceptibles de compromettre la santé ou la sécurité des enfants accueillis, la direction prend la décision d'interrompre l'accueil ou d'en réduire l'amplitude horaire, et en informe sans délai le service de PMI du Conseil départemental ainsi que les services de la commune d'Aulnat.</w:t>
      </w:r>
    </w:p>
    <w:p w14:paraId="4898D74D" w14:textId="77777777" w:rsidR="00CE7D45" w:rsidRDefault="00CE7D45" w:rsidP="00CE7D45">
      <w:pPr>
        <w:pStyle w:val="Titre2"/>
        <w:spacing w:before="300" w:after="120"/>
      </w:pPr>
      <w:r>
        <w:t>5. Après l'épisode de chaleur intense</w:t>
      </w:r>
    </w:p>
    <w:p w14:paraId="2A8883FC" w14:textId="77777777" w:rsidR="00CE7D45" w:rsidRDefault="00CE7D45" w:rsidP="00CE7D45">
      <w:pPr>
        <w:pStyle w:val="Paragraphedeliste"/>
        <w:numPr>
          <w:ilvl w:val="0"/>
          <w:numId w:val="2"/>
        </w:numPr>
        <w:spacing w:after="100"/>
        <w:jc w:val="both"/>
      </w:pPr>
      <w:r>
        <w:t>Retour d'expérience partagé au sein de l'équipe : mesures mises en œuvre, difficultés rencontrées, adaptations à prévoir.</w:t>
      </w:r>
    </w:p>
    <w:p w14:paraId="523C1A4F" w14:textId="77777777" w:rsidR="00CE7D45" w:rsidRDefault="00CE7D45" w:rsidP="00CE7D45">
      <w:pPr>
        <w:pStyle w:val="Paragraphedeliste"/>
        <w:numPr>
          <w:ilvl w:val="0"/>
          <w:numId w:val="2"/>
        </w:numPr>
        <w:spacing w:after="100"/>
        <w:jc w:val="both"/>
      </w:pPr>
      <w:r>
        <w:t>Mise à jour du présent protocole si nécessaire.</w:t>
      </w:r>
    </w:p>
    <w:p w14:paraId="66CA38A4" w14:textId="77777777" w:rsidR="00CE7D45" w:rsidRDefault="00CE7D45" w:rsidP="00CE7D45">
      <w:pPr>
        <w:pStyle w:val="Paragraphedeliste"/>
        <w:numPr>
          <w:ilvl w:val="0"/>
          <w:numId w:val="2"/>
        </w:numPr>
        <w:spacing w:after="100"/>
        <w:jc w:val="both"/>
      </w:pPr>
      <w:r>
        <w:t>Identification des investissements ou aménagements à programmer (occultation, ventilation, climatisation, ombrage extérieur).</w:t>
      </w:r>
    </w:p>
    <w:p w14:paraId="76EBD3A7" w14:textId="77777777" w:rsidR="00CE7D45" w:rsidRDefault="00CE7D45" w:rsidP="00CE7D45">
      <w:pPr>
        <w:pStyle w:val="Paragraphedeliste"/>
        <w:numPr>
          <w:ilvl w:val="0"/>
          <w:numId w:val="2"/>
        </w:numPr>
        <w:spacing w:after="100"/>
        <w:jc w:val="both"/>
      </w:pPr>
      <w:r>
        <w:t>Reconduction ou renforcement de la sensibilisation de l'équipe.</w:t>
      </w:r>
    </w:p>
    <w:p w14:paraId="502392F8" w14:textId="77777777" w:rsidR="00CE7D45" w:rsidRDefault="00CE7D45" w:rsidP="00CE7D45">
      <w:pPr>
        <w:pStyle w:val="Titre2"/>
        <w:spacing w:before="300" w:after="120"/>
      </w:pPr>
      <w:r>
        <w:t>6. Contacts utiles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gridCol w:w="5700"/>
      </w:tblGrid>
      <w:tr w:rsidR="00CE7D45" w14:paraId="697E604F" w14:textId="77777777" w:rsidTr="000970E2">
        <w:tc>
          <w:tcPr>
            <w:tcW w:w="3300" w:type="dxa"/>
            <w:shd w:val="clear" w:color="auto" w:fill="F3E8F6"/>
            <w:tcMar>
              <w:top w:w="80" w:type="dxa"/>
              <w:left w:w="120" w:type="dxa"/>
              <w:bottom w:w="80" w:type="dxa"/>
              <w:right w:w="120" w:type="dxa"/>
            </w:tcMar>
          </w:tcPr>
          <w:p w14:paraId="7FCA241C" w14:textId="77777777" w:rsidR="00CE7D45" w:rsidRDefault="00CE7D45" w:rsidP="000970E2">
            <w:r>
              <w:rPr>
                <w:b/>
                <w:bCs/>
                <w:color w:val="5C3568"/>
                <w:sz w:val="20"/>
                <w:szCs w:val="20"/>
              </w:rPr>
              <w:t>Urgences médicales</w:t>
            </w:r>
          </w:p>
        </w:tc>
        <w:tc>
          <w:tcPr>
            <w:tcW w:w="5700" w:type="dxa"/>
            <w:tcMar>
              <w:top w:w="80" w:type="dxa"/>
              <w:left w:w="120" w:type="dxa"/>
              <w:bottom w:w="80" w:type="dxa"/>
              <w:right w:w="120" w:type="dxa"/>
            </w:tcMar>
          </w:tcPr>
          <w:p w14:paraId="08D83538" w14:textId="77777777" w:rsidR="00CE7D45" w:rsidRDefault="00CE7D45" w:rsidP="000970E2">
            <w:r>
              <w:rPr>
                <w:sz w:val="20"/>
                <w:szCs w:val="20"/>
              </w:rPr>
              <w:t>15 ou 112</w:t>
            </w:r>
          </w:p>
        </w:tc>
      </w:tr>
      <w:tr w:rsidR="00CE7D45" w14:paraId="71EE5BFA" w14:textId="77777777" w:rsidTr="000970E2">
        <w:tc>
          <w:tcPr>
            <w:tcW w:w="3300" w:type="dxa"/>
            <w:shd w:val="clear" w:color="auto" w:fill="F3E8F6"/>
            <w:tcMar>
              <w:top w:w="80" w:type="dxa"/>
              <w:left w:w="120" w:type="dxa"/>
              <w:bottom w:w="80" w:type="dxa"/>
              <w:right w:w="120" w:type="dxa"/>
            </w:tcMar>
          </w:tcPr>
          <w:p w14:paraId="3041B508" w14:textId="77777777" w:rsidR="00CE7D45" w:rsidRDefault="00CE7D45" w:rsidP="000970E2">
            <w:r>
              <w:rPr>
                <w:b/>
                <w:bCs/>
                <w:color w:val="5C3568"/>
                <w:sz w:val="20"/>
                <w:szCs w:val="20"/>
              </w:rPr>
              <w:t>Service de PMI – Puy-de-Dôme</w:t>
            </w:r>
          </w:p>
        </w:tc>
        <w:tc>
          <w:tcPr>
            <w:tcW w:w="5700" w:type="dxa"/>
            <w:tcMar>
              <w:top w:w="80" w:type="dxa"/>
              <w:left w:w="120" w:type="dxa"/>
              <w:bottom w:w="80" w:type="dxa"/>
              <w:right w:w="120" w:type="dxa"/>
            </w:tcMar>
          </w:tcPr>
          <w:p w14:paraId="63CAB0D2" w14:textId="77777777" w:rsidR="00CE7D45" w:rsidRDefault="00CE7D45" w:rsidP="000970E2">
            <w:r>
              <w:rPr>
                <w:sz w:val="20"/>
                <w:szCs w:val="20"/>
              </w:rPr>
              <w:t>Sandrine Roy, assistante du médecin responsable — 04 73 42 21 31</w:t>
            </w:r>
          </w:p>
        </w:tc>
      </w:tr>
      <w:tr w:rsidR="00CE7D45" w14:paraId="328C4412" w14:textId="77777777" w:rsidTr="000970E2">
        <w:tc>
          <w:tcPr>
            <w:tcW w:w="3300" w:type="dxa"/>
            <w:shd w:val="clear" w:color="auto" w:fill="F3E8F6"/>
            <w:tcMar>
              <w:top w:w="80" w:type="dxa"/>
              <w:left w:w="120" w:type="dxa"/>
              <w:bottom w:w="80" w:type="dxa"/>
              <w:right w:w="120" w:type="dxa"/>
            </w:tcMar>
          </w:tcPr>
          <w:p w14:paraId="604B710B" w14:textId="77777777" w:rsidR="00CE7D45" w:rsidRDefault="00CE7D45" w:rsidP="000970E2">
            <w:r>
              <w:rPr>
                <w:b/>
                <w:bCs/>
                <w:color w:val="5C3568"/>
                <w:sz w:val="20"/>
                <w:szCs w:val="20"/>
              </w:rPr>
              <w:t>Relais petite enfance (RPE) local</w:t>
            </w:r>
          </w:p>
        </w:tc>
        <w:tc>
          <w:tcPr>
            <w:tcW w:w="5700" w:type="dxa"/>
            <w:tcMar>
              <w:top w:w="80" w:type="dxa"/>
              <w:left w:w="120" w:type="dxa"/>
              <w:bottom w:w="80" w:type="dxa"/>
              <w:right w:w="120" w:type="dxa"/>
            </w:tcMar>
          </w:tcPr>
          <w:p w14:paraId="493C8A23" w14:textId="77777777" w:rsidR="00CE7D45" w:rsidRDefault="00CE7D45" w:rsidP="000970E2">
            <w:r>
              <w:rPr>
                <w:sz w:val="20"/>
                <w:szCs w:val="20"/>
              </w:rPr>
              <w:t>…………………………………………………</w:t>
            </w:r>
          </w:p>
        </w:tc>
      </w:tr>
      <w:tr w:rsidR="00CE7D45" w14:paraId="6E8F1A1F" w14:textId="77777777" w:rsidTr="000970E2">
        <w:tc>
          <w:tcPr>
            <w:tcW w:w="3300" w:type="dxa"/>
            <w:shd w:val="clear" w:color="auto" w:fill="F3E8F6"/>
            <w:tcMar>
              <w:top w:w="80" w:type="dxa"/>
              <w:left w:w="120" w:type="dxa"/>
              <w:bottom w:w="80" w:type="dxa"/>
              <w:right w:w="120" w:type="dxa"/>
            </w:tcMar>
          </w:tcPr>
          <w:p w14:paraId="4A1C3AD5" w14:textId="77777777" w:rsidR="00CE7D45" w:rsidRDefault="00CE7D45" w:rsidP="000970E2">
            <w:r>
              <w:rPr>
                <w:b/>
                <w:bCs/>
                <w:color w:val="5C3568"/>
                <w:sz w:val="20"/>
                <w:szCs w:val="20"/>
              </w:rPr>
              <w:t>Mairie d'Aulnat</w:t>
            </w:r>
          </w:p>
        </w:tc>
        <w:tc>
          <w:tcPr>
            <w:tcW w:w="5700" w:type="dxa"/>
            <w:tcMar>
              <w:top w:w="80" w:type="dxa"/>
              <w:left w:w="120" w:type="dxa"/>
              <w:bottom w:w="80" w:type="dxa"/>
              <w:right w:w="120" w:type="dxa"/>
            </w:tcMar>
          </w:tcPr>
          <w:p w14:paraId="3809E47B" w14:textId="77777777" w:rsidR="00CE7D45" w:rsidRDefault="00CE7D45" w:rsidP="000970E2">
            <w:r>
              <w:rPr>
                <w:sz w:val="20"/>
                <w:szCs w:val="20"/>
              </w:rPr>
              <w:t>…………………………………………………</w:t>
            </w:r>
          </w:p>
        </w:tc>
      </w:tr>
    </w:tbl>
    <w:p w14:paraId="02EA167E" w14:textId="77777777" w:rsidR="00CE7D45" w:rsidRDefault="00CE7D45" w:rsidP="00CE7D45">
      <w:pPr>
        <w:spacing w:before="400" w:after="100"/>
      </w:pPr>
      <w:r>
        <w:t>Fait à Aulnat, le …………………………</w:t>
      </w:r>
    </w:p>
    <w:p w14:paraId="696DA3BB" w14:textId="77777777" w:rsidR="00CE7D45" w:rsidRDefault="00CE7D45" w:rsidP="00CE7D45">
      <w:pPr>
        <w:spacing w:after="300"/>
      </w:pPr>
      <w:r>
        <w:t>La direction / le gestionnaire, également référent santé et accueil inclusif (RSAI) : Flavie Passerat</w:t>
      </w:r>
    </w:p>
    <w:p w14:paraId="514458C4" w14:textId="77777777" w:rsidR="00F27FE3" w:rsidRDefault="00F27FE3">
      <w:pPr>
        <w:sectPr w:rsidR="00F27FE3">
          <w:headerReference w:type="default" r:id="rId21"/>
          <w:footerReference w:type="default" r:id="rId22"/>
          <w:pgSz w:w="11906" w:h="16838"/>
          <w:pgMar w:top="1296" w:right="1440" w:bottom="1296" w:left="1440" w:header="708" w:footer="708" w:gutter="0"/>
          <w:cols w:space="720"/>
          <w:docGrid w:linePitch="360"/>
        </w:sectPr>
      </w:pPr>
    </w:p>
    <w:p w14:paraId="514458C5" w14:textId="77777777" w:rsidR="00DB6419" w:rsidRDefault="00000000">
      <w:pPr>
        <w:pStyle w:val="Titre1"/>
        <w:pBdr>
          <w:bottom w:val="single" w:sz="8" w:space="4" w:color="9B5FB0"/>
        </w:pBdr>
      </w:pPr>
      <w:r>
        <w:lastRenderedPageBreak/>
        <w:t>Attestation de prise de connaissance du règlement de fonctionnement</w:t>
      </w:r>
    </w:p>
    <w:p w14:paraId="514458C6" w14:textId="77777777" w:rsidR="00DB6419" w:rsidRDefault="00000000">
      <w:pPr>
        <w:spacing w:after="160" w:line="276" w:lineRule="auto"/>
        <w:jc w:val="both"/>
      </w:pPr>
      <w:r>
        <w:t xml:space="preserve">Je soussigné(e), représentant légal de l'enfant désigné ci-dessous, atteste avoir pris connaissance du présent règlement de fonctionnement de la micro-crèche « Les Flapinous », en avoir compris le contenu et en accepter l'ensemble des dispositions.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C9" w14:textId="77777777">
        <w:tc>
          <w:tcPr>
            <w:tcW w:w="2700" w:type="dxa"/>
            <w:shd w:val="clear" w:color="auto" w:fill="F3E8F6"/>
            <w:tcMar>
              <w:top w:w="80" w:type="dxa"/>
              <w:left w:w="120" w:type="dxa"/>
              <w:bottom w:w="80" w:type="dxa"/>
              <w:right w:w="120" w:type="dxa"/>
            </w:tcMar>
            <w:vAlign w:val="center"/>
          </w:tcPr>
          <w:p w14:paraId="514458C7" w14:textId="77777777" w:rsidR="00DB6419" w:rsidRDefault="00000000">
            <w:r>
              <w:rPr>
                <w:b/>
                <w:bCs/>
                <w:color w:val="5C3568"/>
                <w:sz w:val="20"/>
                <w:szCs w:val="20"/>
              </w:rPr>
              <w:t>Nom de l'enfant</w:t>
            </w:r>
          </w:p>
        </w:tc>
        <w:tc>
          <w:tcPr>
            <w:tcW w:w="6300" w:type="dxa"/>
            <w:tcMar>
              <w:top w:w="80" w:type="dxa"/>
              <w:left w:w="120" w:type="dxa"/>
              <w:bottom w:w="80" w:type="dxa"/>
              <w:right w:w="120" w:type="dxa"/>
            </w:tcMar>
            <w:vAlign w:val="center"/>
          </w:tcPr>
          <w:p w14:paraId="514458C8" w14:textId="77777777" w:rsidR="00DB6419" w:rsidRDefault="00000000">
            <w:r>
              <w:rPr>
                <w:sz w:val="20"/>
                <w:szCs w:val="20"/>
              </w:rPr>
              <w:t>…………………………………………………………</w:t>
            </w:r>
          </w:p>
        </w:tc>
      </w:tr>
      <w:tr w:rsidR="00DB6419" w14:paraId="514458CC" w14:textId="77777777">
        <w:tc>
          <w:tcPr>
            <w:tcW w:w="2700" w:type="dxa"/>
            <w:shd w:val="clear" w:color="auto" w:fill="F3E8F6"/>
            <w:tcMar>
              <w:top w:w="80" w:type="dxa"/>
              <w:left w:w="120" w:type="dxa"/>
              <w:bottom w:w="80" w:type="dxa"/>
              <w:right w:w="120" w:type="dxa"/>
            </w:tcMar>
            <w:vAlign w:val="center"/>
          </w:tcPr>
          <w:p w14:paraId="514458CA" w14:textId="77777777" w:rsidR="00DB6419" w:rsidRDefault="00000000">
            <w:r>
              <w:rPr>
                <w:b/>
                <w:bCs/>
                <w:color w:val="5C3568"/>
                <w:sz w:val="20"/>
                <w:szCs w:val="20"/>
              </w:rPr>
              <w:t>Prénom de l'enfant</w:t>
            </w:r>
          </w:p>
        </w:tc>
        <w:tc>
          <w:tcPr>
            <w:tcW w:w="6300" w:type="dxa"/>
            <w:tcMar>
              <w:top w:w="80" w:type="dxa"/>
              <w:left w:w="120" w:type="dxa"/>
              <w:bottom w:w="80" w:type="dxa"/>
              <w:right w:w="120" w:type="dxa"/>
            </w:tcMar>
            <w:vAlign w:val="center"/>
          </w:tcPr>
          <w:p w14:paraId="514458CB" w14:textId="77777777" w:rsidR="00DB6419" w:rsidRDefault="00000000">
            <w:r>
              <w:rPr>
                <w:sz w:val="20"/>
                <w:szCs w:val="20"/>
              </w:rPr>
              <w:t>…………………………………………………………</w:t>
            </w:r>
          </w:p>
        </w:tc>
      </w:tr>
      <w:tr w:rsidR="00DB6419" w14:paraId="514458CF" w14:textId="77777777">
        <w:tc>
          <w:tcPr>
            <w:tcW w:w="2700" w:type="dxa"/>
            <w:shd w:val="clear" w:color="auto" w:fill="F3E8F6"/>
            <w:tcMar>
              <w:top w:w="80" w:type="dxa"/>
              <w:left w:w="120" w:type="dxa"/>
              <w:bottom w:w="80" w:type="dxa"/>
              <w:right w:w="120" w:type="dxa"/>
            </w:tcMar>
            <w:vAlign w:val="center"/>
          </w:tcPr>
          <w:p w14:paraId="514458CD" w14:textId="77777777" w:rsidR="00DB6419" w:rsidRDefault="00000000">
            <w:r>
              <w:rPr>
                <w:b/>
                <w:bCs/>
                <w:color w:val="5C3568"/>
                <w:sz w:val="20"/>
                <w:szCs w:val="20"/>
              </w:rPr>
              <w:t>Date de naissance</w:t>
            </w:r>
          </w:p>
        </w:tc>
        <w:tc>
          <w:tcPr>
            <w:tcW w:w="6300" w:type="dxa"/>
            <w:tcMar>
              <w:top w:w="80" w:type="dxa"/>
              <w:left w:w="120" w:type="dxa"/>
              <w:bottom w:w="80" w:type="dxa"/>
              <w:right w:w="120" w:type="dxa"/>
            </w:tcMar>
            <w:vAlign w:val="center"/>
          </w:tcPr>
          <w:p w14:paraId="514458CE" w14:textId="77777777" w:rsidR="00DB6419" w:rsidRDefault="00000000">
            <w:r>
              <w:rPr>
                <w:sz w:val="20"/>
                <w:szCs w:val="20"/>
              </w:rPr>
              <w:t>…………………………………………………………</w:t>
            </w:r>
          </w:p>
        </w:tc>
      </w:tr>
    </w:tbl>
    <w:p w14:paraId="514458D0" w14:textId="77777777" w:rsidR="00DB6419" w:rsidRDefault="00DB6419">
      <w:pPr>
        <w:spacing w:before="300"/>
      </w:pPr>
    </w:p>
    <w:p w14:paraId="514458D1" w14:textId="77777777" w:rsidR="00DB6419" w:rsidRDefault="00000000">
      <w:pPr>
        <w:pStyle w:val="Titre2"/>
        <w:spacing w:before="300" w:after="120"/>
      </w:pPr>
      <w:r>
        <w:t>Représentant légal 1</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D4" w14:textId="77777777">
        <w:tc>
          <w:tcPr>
            <w:tcW w:w="2700" w:type="dxa"/>
            <w:shd w:val="clear" w:color="auto" w:fill="F3E8F6"/>
            <w:tcMar>
              <w:top w:w="80" w:type="dxa"/>
              <w:left w:w="120" w:type="dxa"/>
              <w:bottom w:w="80" w:type="dxa"/>
              <w:right w:w="120" w:type="dxa"/>
            </w:tcMar>
            <w:vAlign w:val="center"/>
          </w:tcPr>
          <w:p w14:paraId="514458D2" w14:textId="77777777" w:rsidR="00DB6419" w:rsidRDefault="00000000">
            <w:r>
              <w:rPr>
                <w:b/>
                <w:bCs/>
                <w:color w:val="5C3568"/>
                <w:sz w:val="20"/>
                <w:szCs w:val="20"/>
              </w:rPr>
              <w:t>Nom, prénom</w:t>
            </w:r>
          </w:p>
        </w:tc>
        <w:tc>
          <w:tcPr>
            <w:tcW w:w="6300" w:type="dxa"/>
            <w:tcMar>
              <w:top w:w="80" w:type="dxa"/>
              <w:left w:w="120" w:type="dxa"/>
              <w:bottom w:w="80" w:type="dxa"/>
              <w:right w:w="120" w:type="dxa"/>
            </w:tcMar>
            <w:vAlign w:val="center"/>
          </w:tcPr>
          <w:p w14:paraId="514458D3" w14:textId="77777777" w:rsidR="00DB6419" w:rsidRDefault="00000000">
            <w:r>
              <w:rPr>
                <w:sz w:val="20"/>
                <w:szCs w:val="20"/>
              </w:rPr>
              <w:t>…………………………………………………………</w:t>
            </w:r>
          </w:p>
        </w:tc>
      </w:tr>
      <w:tr w:rsidR="00DB6419" w14:paraId="514458D7" w14:textId="77777777">
        <w:tc>
          <w:tcPr>
            <w:tcW w:w="2700" w:type="dxa"/>
            <w:shd w:val="clear" w:color="auto" w:fill="F3E8F6"/>
            <w:tcMar>
              <w:top w:w="80" w:type="dxa"/>
              <w:left w:w="120" w:type="dxa"/>
              <w:bottom w:w="80" w:type="dxa"/>
              <w:right w:w="120" w:type="dxa"/>
            </w:tcMar>
            <w:vAlign w:val="center"/>
          </w:tcPr>
          <w:p w14:paraId="514458D5" w14:textId="77777777" w:rsidR="00DB6419" w:rsidRDefault="00000000">
            <w:r>
              <w:rPr>
                <w:b/>
                <w:bCs/>
                <w:color w:val="5C3568"/>
                <w:sz w:val="20"/>
                <w:szCs w:val="20"/>
              </w:rPr>
              <w:t>Fait à</w:t>
            </w:r>
          </w:p>
        </w:tc>
        <w:tc>
          <w:tcPr>
            <w:tcW w:w="6300" w:type="dxa"/>
            <w:tcMar>
              <w:top w:w="80" w:type="dxa"/>
              <w:left w:w="120" w:type="dxa"/>
              <w:bottom w:w="80" w:type="dxa"/>
              <w:right w:w="120" w:type="dxa"/>
            </w:tcMar>
            <w:vAlign w:val="center"/>
          </w:tcPr>
          <w:p w14:paraId="514458D6" w14:textId="77777777" w:rsidR="00DB6419" w:rsidRDefault="00000000">
            <w:r>
              <w:rPr>
                <w:sz w:val="20"/>
                <w:szCs w:val="20"/>
              </w:rPr>
              <w:t>…………………………………………     Le : …………………………</w:t>
            </w:r>
          </w:p>
        </w:tc>
      </w:tr>
      <w:tr w:rsidR="00DB6419" w14:paraId="514458DA" w14:textId="77777777">
        <w:tc>
          <w:tcPr>
            <w:tcW w:w="2700" w:type="dxa"/>
            <w:shd w:val="clear" w:color="auto" w:fill="F3E8F6"/>
            <w:tcMar>
              <w:top w:w="80" w:type="dxa"/>
              <w:left w:w="120" w:type="dxa"/>
              <w:bottom w:w="80" w:type="dxa"/>
              <w:right w:w="120" w:type="dxa"/>
            </w:tcMar>
            <w:vAlign w:val="center"/>
          </w:tcPr>
          <w:p w14:paraId="514458D8" w14:textId="77777777" w:rsidR="00DB6419" w:rsidRDefault="00000000">
            <w:r>
              <w:rPr>
                <w:b/>
                <w:bCs/>
                <w:color w:val="5C3568"/>
                <w:sz w:val="20"/>
                <w:szCs w:val="20"/>
              </w:rPr>
              <w:t>Signature</w:t>
            </w:r>
          </w:p>
        </w:tc>
        <w:tc>
          <w:tcPr>
            <w:tcW w:w="6300" w:type="dxa"/>
            <w:tcMar>
              <w:top w:w="80" w:type="dxa"/>
              <w:left w:w="120" w:type="dxa"/>
              <w:bottom w:w="80" w:type="dxa"/>
              <w:right w:w="120" w:type="dxa"/>
            </w:tcMar>
            <w:vAlign w:val="center"/>
          </w:tcPr>
          <w:p w14:paraId="514458D9" w14:textId="77777777" w:rsidR="00DB6419" w:rsidRDefault="00000000">
            <w:r>
              <w:rPr>
                <w:sz w:val="20"/>
                <w:szCs w:val="20"/>
              </w:rPr>
              <w:t xml:space="preserve">   </w:t>
            </w:r>
          </w:p>
        </w:tc>
      </w:tr>
    </w:tbl>
    <w:p w14:paraId="514458DB" w14:textId="77777777" w:rsidR="00DB6419" w:rsidRDefault="00DB6419">
      <w:pPr>
        <w:spacing w:before="300"/>
      </w:pPr>
    </w:p>
    <w:p w14:paraId="514458DC" w14:textId="77777777" w:rsidR="00DB6419" w:rsidRDefault="00000000">
      <w:pPr>
        <w:pStyle w:val="Titre2"/>
        <w:spacing w:before="300" w:after="120"/>
      </w:pPr>
      <w:r>
        <w:t>Représentant légal 2 (le cas échéant)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00"/>
      </w:tblGrid>
      <w:tr w:rsidR="00DB6419" w14:paraId="514458DF" w14:textId="77777777">
        <w:tc>
          <w:tcPr>
            <w:tcW w:w="2700" w:type="dxa"/>
            <w:shd w:val="clear" w:color="auto" w:fill="F3E8F6"/>
            <w:tcMar>
              <w:top w:w="80" w:type="dxa"/>
              <w:left w:w="120" w:type="dxa"/>
              <w:bottom w:w="80" w:type="dxa"/>
              <w:right w:w="120" w:type="dxa"/>
            </w:tcMar>
            <w:vAlign w:val="center"/>
          </w:tcPr>
          <w:p w14:paraId="514458DD" w14:textId="77777777" w:rsidR="00DB6419" w:rsidRDefault="00000000">
            <w:r>
              <w:rPr>
                <w:b/>
                <w:bCs/>
                <w:color w:val="5C3568"/>
                <w:sz w:val="20"/>
                <w:szCs w:val="20"/>
              </w:rPr>
              <w:t>Nom, prénom</w:t>
            </w:r>
          </w:p>
        </w:tc>
        <w:tc>
          <w:tcPr>
            <w:tcW w:w="6300" w:type="dxa"/>
            <w:tcMar>
              <w:top w:w="80" w:type="dxa"/>
              <w:left w:w="120" w:type="dxa"/>
              <w:bottom w:w="80" w:type="dxa"/>
              <w:right w:w="120" w:type="dxa"/>
            </w:tcMar>
            <w:vAlign w:val="center"/>
          </w:tcPr>
          <w:p w14:paraId="514458DE" w14:textId="77777777" w:rsidR="00DB6419" w:rsidRDefault="00000000">
            <w:r>
              <w:rPr>
                <w:sz w:val="20"/>
                <w:szCs w:val="20"/>
              </w:rPr>
              <w:t>…………………………………………………………</w:t>
            </w:r>
          </w:p>
        </w:tc>
      </w:tr>
      <w:tr w:rsidR="00DB6419" w14:paraId="514458E2" w14:textId="77777777">
        <w:tc>
          <w:tcPr>
            <w:tcW w:w="2700" w:type="dxa"/>
            <w:shd w:val="clear" w:color="auto" w:fill="F3E8F6"/>
            <w:tcMar>
              <w:top w:w="80" w:type="dxa"/>
              <w:left w:w="120" w:type="dxa"/>
              <w:bottom w:w="80" w:type="dxa"/>
              <w:right w:w="120" w:type="dxa"/>
            </w:tcMar>
            <w:vAlign w:val="center"/>
          </w:tcPr>
          <w:p w14:paraId="514458E0" w14:textId="77777777" w:rsidR="00DB6419" w:rsidRDefault="00000000">
            <w:r>
              <w:rPr>
                <w:b/>
                <w:bCs/>
                <w:color w:val="5C3568"/>
                <w:sz w:val="20"/>
                <w:szCs w:val="20"/>
              </w:rPr>
              <w:t>Fait à</w:t>
            </w:r>
          </w:p>
        </w:tc>
        <w:tc>
          <w:tcPr>
            <w:tcW w:w="6300" w:type="dxa"/>
            <w:tcMar>
              <w:top w:w="80" w:type="dxa"/>
              <w:left w:w="120" w:type="dxa"/>
              <w:bottom w:w="80" w:type="dxa"/>
              <w:right w:w="120" w:type="dxa"/>
            </w:tcMar>
            <w:vAlign w:val="center"/>
          </w:tcPr>
          <w:p w14:paraId="514458E1" w14:textId="77777777" w:rsidR="00DB6419" w:rsidRDefault="00000000">
            <w:r>
              <w:rPr>
                <w:sz w:val="20"/>
                <w:szCs w:val="20"/>
              </w:rPr>
              <w:t>…………………………………………     Le : …………………………</w:t>
            </w:r>
          </w:p>
        </w:tc>
      </w:tr>
      <w:tr w:rsidR="00DB6419" w14:paraId="514458E5" w14:textId="77777777">
        <w:tc>
          <w:tcPr>
            <w:tcW w:w="2700" w:type="dxa"/>
            <w:shd w:val="clear" w:color="auto" w:fill="F3E8F6"/>
            <w:tcMar>
              <w:top w:w="80" w:type="dxa"/>
              <w:left w:w="120" w:type="dxa"/>
              <w:bottom w:w="80" w:type="dxa"/>
              <w:right w:w="120" w:type="dxa"/>
            </w:tcMar>
            <w:vAlign w:val="center"/>
          </w:tcPr>
          <w:p w14:paraId="514458E3" w14:textId="77777777" w:rsidR="00DB6419" w:rsidRDefault="00000000">
            <w:r>
              <w:rPr>
                <w:b/>
                <w:bCs/>
                <w:color w:val="5C3568"/>
                <w:sz w:val="20"/>
                <w:szCs w:val="20"/>
              </w:rPr>
              <w:t>Signature</w:t>
            </w:r>
          </w:p>
        </w:tc>
        <w:tc>
          <w:tcPr>
            <w:tcW w:w="6300" w:type="dxa"/>
            <w:tcMar>
              <w:top w:w="80" w:type="dxa"/>
              <w:left w:w="120" w:type="dxa"/>
              <w:bottom w:w="80" w:type="dxa"/>
              <w:right w:w="120" w:type="dxa"/>
            </w:tcMar>
            <w:vAlign w:val="center"/>
          </w:tcPr>
          <w:p w14:paraId="514458E4" w14:textId="77777777" w:rsidR="00DB6419" w:rsidRDefault="00000000">
            <w:r>
              <w:rPr>
                <w:sz w:val="20"/>
                <w:szCs w:val="20"/>
              </w:rPr>
              <w:t xml:space="preserve">   </w:t>
            </w:r>
          </w:p>
        </w:tc>
      </w:tr>
    </w:tbl>
    <w:p w14:paraId="514458E6" w14:textId="77777777" w:rsidR="00DB6419" w:rsidRDefault="00000000">
      <w:pPr>
        <w:spacing w:before="400"/>
      </w:pPr>
      <w:r>
        <w:rPr>
          <w:i/>
          <w:iCs/>
          <w:color w:val="555555"/>
          <w:sz w:val="20"/>
          <w:szCs w:val="20"/>
        </w:rPr>
        <w:t>Document à remettre signé à la micro-crèche avant le début de l'accueil de l'enfant, en double exemplaire (un pour la famille, un pour la structure).</w:t>
      </w:r>
    </w:p>
    <w:p w14:paraId="514458E7" w14:textId="77777777" w:rsidR="00DB6419" w:rsidRDefault="00000000">
      <w:pPr>
        <w:spacing w:before="500"/>
        <w:jc w:val="right"/>
      </w:pPr>
      <w:r>
        <w:rPr>
          <w:b/>
          <w:bCs/>
        </w:rPr>
        <w:t>Mme Passerat, gestionnaire</w:t>
      </w:r>
    </w:p>
    <w:sectPr w:rsidR="00DB6419">
      <w:headerReference w:type="default" r:id="rId23"/>
      <w:footerReference w:type="default" r:id="rId24"/>
      <w:pgSz w:w="11906" w:h="16838"/>
      <w:pgMar w:top="1296" w:right="1440" w:bottom="1296"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5301" w14:textId="77777777" w:rsidR="006A496A" w:rsidRDefault="006A496A">
      <w:r>
        <w:separator/>
      </w:r>
    </w:p>
  </w:endnote>
  <w:endnote w:type="continuationSeparator" w:id="0">
    <w:p w14:paraId="4BEAF736" w14:textId="77777777" w:rsidR="006A496A" w:rsidRDefault="006A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5" w14:textId="283302CC" w:rsidR="00DB6419" w:rsidRDefault="00000000">
    <w:pPr>
      <w:pBdr>
        <w:top w:val="single" w:sz="4" w:space="4" w:color="CCCCCC"/>
      </w:pBdr>
      <w:jc w:val="center"/>
    </w:pPr>
    <w:r>
      <w:rPr>
        <w:color w:val="888888"/>
        <w:sz w:val="16"/>
        <w:szCs w:val="16"/>
      </w:rPr>
      <w:t xml:space="preserve">Règlement de fonctionnement — Micro-crèche Les </w:t>
    </w:r>
    <w:proofErr w:type="spellStart"/>
    <w:r>
      <w:rPr>
        <w:color w:val="888888"/>
        <w:sz w:val="16"/>
        <w:szCs w:val="16"/>
      </w:rPr>
      <w:t>Flapinous</w:t>
    </w:r>
    <w:proofErr w:type="spellEnd"/>
    <w:r>
      <w:rPr>
        <w:color w:val="888888"/>
        <w:sz w:val="16"/>
        <w:szCs w:val="16"/>
      </w:rPr>
      <w:t xml:space="preserve"> — v1 (05/2024), mise à jour le 08/07/2026 — </w:t>
    </w:r>
    <w:r>
      <w:rPr>
        <w:color w:val="888888"/>
        <w:sz w:val="16"/>
        <w:szCs w:val="16"/>
      </w:rPr>
      <w:fldChar w:fldCharType="begin"/>
    </w:r>
    <w:r>
      <w:rPr>
        <w:color w:val="888888"/>
        <w:sz w:val="16"/>
        <w:szCs w:val="16"/>
      </w:rPr>
      <w:instrText>PAGE</w:instrText>
    </w:r>
    <w:r>
      <w:rPr>
        <w:color w:val="888888"/>
        <w:sz w:val="16"/>
        <w:szCs w:val="16"/>
      </w:rPr>
      <w:fldChar w:fldCharType="separate"/>
    </w:r>
    <w:r w:rsidR="00381BB6">
      <w:rPr>
        <w:noProof/>
        <w:color w:val="888888"/>
        <w:sz w:val="16"/>
        <w:szCs w:val="16"/>
      </w:rPr>
      <w:t>2</w:t>
    </w:r>
    <w:r>
      <w:rPr>
        <w:color w:val="888888"/>
        <w:sz w:val="16"/>
        <w:szCs w:val="16"/>
      </w:rPr>
      <w:fldChar w:fldCharType="end"/>
    </w:r>
    <w:r>
      <w:rPr>
        <w:color w:val="888888"/>
        <w:sz w:val="16"/>
        <w:szCs w:val="16"/>
      </w:rPr>
      <w:t xml:space="preserve"> / </w:t>
    </w:r>
    <w:r>
      <w:rPr>
        <w:color w:val="888888"/>
        <w:sz w:val="16"/>
        <w:szCs w:val="16"/>
      </w:rPr>
      <w:fldChar w:fldCharType="begin"/>
    </w:r>
    <w:r>
      <w:rPr>
        <w:color w:val="888888"/>
        <w:sz w:val="16"/>
        <w:szCs w:val="16"/>
      </w:rPr>
      <w:instrText>NUMPAGES</w:instrText>
    </w:r>
    <w:r>
      <w:rPr>
        <w:color w:val="888888"/>
        <w:sz w:val="16"/>
        <w:szCs w:val="16"/>
      </w:rPr>
      <w:fldChar w:fldCharType="separate"/>
    </w:r>
    <w:r w:rsidR="00381BB6">
      <w:rPr>
        <w:noProof/>
        <w:color w:val="888888"/>
        <w:sz w:val="16"/>
        <w:szCs w:val="16"/>
      </w:rPr>
      <w:t>3</w:t>
    </w:r>
    <w:r>
      <w:rPr>
        <w:color w:val="888888"/>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7" w14:textId="66334B54" w:rsidR="00DB6419" w:rsidRDefault="00000000">
    <w:pPr>
      <w:pBdr>
        <w:top w:val="single" w:sz="4" w:space="4" w:color="CCCCCC"/>
      </w:pBdr>
      <w:jc w:val="center"/>
    </w:pPr>
    <w:r>
      <w:rPr>
        <w:color w:val="888888"/>
        <w:sz w:val="16"/>
        <w:szCs w:val="16"/>
      </w:rPr>
      <w:t xml:space="preserve">Règlement de fonctionnement — Micro-crèche Les </w:t>
    </w:r>
    <w:proofErr w:type="spellStart"/>
    <w:r>
      <w:rPr>
        <w:color w:val="888888"/>
        <w:sz w:val="16"/>
        <w:szCs w:val="16"/>
      </w:rPr>
      <w:t>Flapinous</w:t>
    </w:r>
    <w:proofErr w:type="spellEnd"/>
    <w:r>
      <w:rPr>
        <w:color w:val="888888"/>
        <w:sz w:val="16"/>
        <w:szCs w:val="16"/>
      </w:rPr>
      <w:t xml:space="preserve"> — v1 (05/2024), mise à jour le 08/07/2026 — </w:t>
    </w:r>
    <w:r>
      <w:rPr>
        <w:color w:val="888888"/>
        <w:sz w:val="16"/>
        <w:szCs w:val="16"/>
      </w:rPr>
      <w:fldChar w:fldCharType="begin"/>
    </w:r>
    <w:r>
      <w:rPr>
        <w:color w:val="888888"/>
        <w:sz w:val="16"/>
        <w:szCs w:val="16"/>
      </w:rPr>
      <w:instrText>PAGE</w:instrText>
    </w:r>
    <w:r>
      <w:rPr>
        <w:color w:val="888888"/>
        <w:sz w:val="16"/>
        <w:szCs w:val="16"/>
      </w:rPr>
      <w:fldChar w:fldCharType="separate"/>
    </w:r>
    <w:r w:rsidR="00381BB6">
      <w:rPr>
        <w:noProof/>
        <w:color w:val="888888"/>
        <w:sz w:val="16"/>
        <w:szCs w:val="16"/>
      </w:rPr>
      <w:t>10</w:t>
    </w:r>
    <w:r>
      <w:rPr>
        <w:color w:val="888888"/>
        <w:sz w:val="16"/>
        <w:szCs w:val="16"/>
      </w:rPr>
      <w:fldChar w:fldCharType="end"/>
    </w:r>
    <w:r>
      <w:rPr>
        <w:color w:val="888888"/>
        <w:sz w:val="16"/>
        <w:szCs w:val="16"/>
      </w:rPr>
      <w:t xml:space="preserve"> / </w:t>
    </w:r>
    <w:r>
      <w:rPr>
        <w:color w:val="888888"/>
        <w:sz w:val="16"/>
        <w:szCs w:val="16"/>
      </w:rPr>
      <w:fldChar w:fldCharType="begin"/>
    </w:r>
    <w:r>
      <w:rPr>
        <w:color w:val="888888"/>
        <w:sz w:val="16"/>
        <w:szCs w:val="16"/>
      </w:rPr>
      <w:instrText>NUMPAGES</w:instrText>
    </w:r>
    <w:r>
      <w:rPr>
        <w:color w:val="888888"/>
        <w:sz w:val="16"/>
        <w:szCs w:val="16"/>
      </w:rPr>
      <w:fldChar w:fldCharType="separate"/>
    </w:r>
    <w:r w:rsidR="00381BB6">
      <w:rPr>
        <w:noProof/>
        <w:color w:val="888888"/>
        <w:sz w:val="16"/>
        <w:szCs w:val="16"/>
      </w:rPr>
      <w:t>11</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9" w14:textId="4E156B47" w:rsidR="00DB6419" w:rsidRDefault="00000000">
    <w:pPr>
      <w:pBdr>
        <w:top w:val="single" w:sz="4" w:space="4" w:color="CCCCCC"/>
      </w:pBdr>
      <w:jc w:val="center"/>
    </w:pPr>
    <w:r>
      <w:rPr>
        <w:color w:val="888888"/>
        <w:sz w:val="16"/>
        <w:szCs w:val="16"/>
      </w:rPr>
      <w:t xml:space="preserve">Règlement de fonctionnement — Micro-crèche Les </w:t>
    </w:r>
    <w:proofErr w:type="spellStart"/>
    <w:r>
      <w:rPr>
        <w:color w:val="888888"/>
        <w:sz w:val="16"/>
        <w:szCs w:val="16"/>
      </w:rPr>
      <w:t>Flapinous</w:t>
    </w:r>
    <w:proofErr w:type="spellEnd"/>
    <w:r>
      <w:rPr>
        <w:color w:val="888888"/>
        <w:sz w:val="16"/>
        <w:szCs w:val="16"/>
      </w:rPr>
      <w:t xml:space="preserve"> — v1 (05/2024), mise à jour le 08/07/2026 — </w:t>
    </w:r>
    <w:r>
      <w:rPr>
        <w:color w:val="888888"/>
        <w:sz w:val="16"/>
        <w:szCs w:val="16"/>
      </w:rPr>
      <w:fldChar w:fldCharType="begin"/>
    </w:r>
    <w:r>
      <w:rPr>
        <w:color w:val="888888"/>
        <w:sz w:val="16"/>
        <w:szCs w:val="16"/>
      </w:rPr>
      <w:instrText>PAGE</w:instrText>
    </w:r>
    <w:r>
      <w:rPr>
        <w:color w:val="888888"/>
        <w:sz w:val="16"/>
        <w:szCs w:val="16"/>
      </w:rPr>
      <w:fldChar w:fldCharType="separate"/>
    </w:r>
    <w:r w:rsidR="00381BB6">
      <w:rPr>
        <w:noProof/>
        <w:color w:val="888888"/>
        <w:sz w:val="16"/>
        <w:szCs w:val="16"/>
      </w:rPr>
      <w:t>13</w:t>
    </w:r>
    <w:r>
      <w:rPr>
        <w:color w:val="888888"/>
        <w:sz w:val="16"/>
        <w:szCs w:val="16"/>
      </w:rPr>
      <w:fldChar w:fldCharType="end"/>
    </w:r>
    <w:r>
      <w:rPr>
        <w:color w:val="888888"/>
        <w:sz w:val="16"/>
        <w:szCs w:val="16"/>
      </w:rPr>
      <w:t xml:space="preserve"> / </w:t>
    </w:r>
    <w:r>
      <w:rPr>
        <w:color w:val="888888"/>
        <w:sz w:val="16"/>
        <w:szCs w:val="16"/>
      </w:rPr>
      <w:fldChar w:fldCharType="begin"/>
    </w:r>
    <w:r>
      <w:rPr>
        <w:color w:val="888888"/>
        <w:sz w:val="16"/>
        <w:szCs w:val="16"/>
      </w:rPr>
      <w:instrText>NUMPAGES</w:instrText>
    </w:r>
    <w:r>
      <w:rPr>
        <w:color w:val="888888"/>
        <w:sz w:val="16"/>
        <w:szCs w:val="16"/>
      </w:rPr>
      <w:fldChar w:fldCharType="separate"/>
    </w:r>
    <w:r w:rsidR="00381BB6">
      <w:rPr>
        <w:noProof/>
        <w:color w:val="888888"/>
        <w:sz w:val="16"/>
        <w:szCs w:val="16"/>
      </w:rPr>
      <w:t>14</w:t>
    </w:r>
    <w:r>
      <w:rPr>
        <w:color w:val="888888"/>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B" w14:textId="6516ACFC" w:rsidR="00DB6419" w:rsidRDefault="00000000">
    <w:pPr>
      <w:pBdr>
        <w:top w:val="single" w:sz="4" w:space="4" w:color="CCCCCC"/>
      </w:pBdr>
      <w:jc w:val="center"/>
    </w:pPr>
    <w:r>
      <w:rPr>
        <w:color w:val="888888"/>
        <w:sz w:val="16"/>
        <w:szCs w:val="16"/>
      </w:rPr>
      <w:t xml:space="preserve">Règlement de fonctionnement — Micro-crèche Les </w:t>
    </w:r>
    <w:proofErr w:type="spellStart"/>
    <w:r>
      <w:rPr>
        <w:color w:val="888888"/>
        <w:sz w:val="16"/>
        <w:szCs w:val="16"/>
      </w:rPr>
      <w:t>Flapinous</w:t>
    </w:r>
    <w:proofErr w:type="spellEnd"/>
    <w:r>
      <w:rPr>
        <w:color w:val="888888"/>
        <w:sz w:val="16"/>
        <w:szCs w:val="16"/>
      </w:rPr>
      <w:t xml:space="preserve"> — v1 (05/2024), mise à jour le 08/07/2026 — </w:t>
    </w:r>
    <w:r>
      <w:rPr>
        <w:color w:val="888888"/>
        <w:sz w:val="16"/>
        <w:szCs w:val="16"/>
      </w:rPr>
      <w:fldChar w:fldCharType="begin"/>
    </w:r>
    <w:r>
      <w:rPr>
        <w:color w:val="888888"/>
        <w:sz w:val="16"/>
        <w:szCs w:val="16"/>
      </w:rPr>
      <w:instrText>PAGE</w:instrText>
    </w:r>
    <w:r>
      <w:rPr>
        <w:color w:val="888888"/>
        <w:sz w:val="16"/>
        <w:szCs w:val="16"/>
      </w:rPr>
      <w:fldChar w:fldCharType="separate"/>
    </w:r>
    <w:r w:rsidR="00381BB6">
      <w:rPr>
        <w:noProof/>
        <w:color w:val="888888"/>
        <w:sz w:val="16"/>
        <w:szCs w:val="16"/>
      </w:rPr>
      <w:t>15</w:t>
    </w:r>
    <w:r>
      <w:rPr>
        <w:color w:val="888888"/>
        <w:sz w:val="16"/>
        <w:szCs w:val="16"/>
      </w:rPr>
      <w:fldChar w:fldCharType="end"/>
    </w:r>
    <w:r>
      <w:rPr>
        <w:color w:val="888888"/>
        <w:sz w:val="16"/>
        <w:szCs w:val="16"/>
      </w:rPr>
      <w:t xml:space="preserve"> / </w:t>
    </w:r>
    <w:r>
      <w:rPr>
        <w:color w:val="888888"/>
        <w:sz w:val="16"/>
        <w:szCs w:val="16"/>
      </w:rPr>
      <w:fldChar w:fldCharType="begin"/>
    </w:r>
    <w:r>
      <w:rPr>
        <w:color w:val="888888"/>
        <w:sz w:val="16"/>
        <w:szCs w:val="16"/>
      </w:rPr>
      <w:instrText>NUMPAGES</w:instrText>
    </w:r>
    <w:r>
      <w:rPr>
        <w:color w:val="888888"/>
        <w:sz w:val="16"/>
        <w:szCs w:val="16"/>
      </w:rPr>
      <w:fldChar w:fldCharType="separate"/>
    </w:r>
    <w:r w:rsidR="00381BB6">
      <w:rPr>
        <w:noProof/>
        <w:color w:val="888888"/>
        <w:sz w:val="16"/>
        <w:szCs w:val="16"/>
      </w:rPr>
      <w:t>16</w:t>
    </w:r>
    <w:r>
      <w:rPr>
        <w:color w:val="888888"/>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D" w14:textId="72199FAA" w:rsidR="00DB6419" w:rsidRDefault="00000000">
    <w:pPr>
      <w:pBdr>
        <w:top w:val="single" w:sz="4" w:space="4" w:color="CCCCCC"/>
      </w:pBdr>
      <w:jc w:val="center"/>
    </w:pPr>
    <w:r>
      <w:rPr>
        <w:color w:val="888888"/>
        <w:sz w:val="16"/>
        <w:szCs w:val="16"/>
      </w:rPr>
      <w:t xml:space="preserve">Règlement de fonctionnement — Micro-crèche Les </w:t>
    </w:r>
    <w:proofErr w:type="spellStart"/>
    <w:r>
      <w:rPr>
        <w:color w:val="888888"/>
        <w:sz w:val="16"/>
        <w:szCs w:val="16"/>
      </w:rPr>
      <w:t>Flapinous</w:t>
    </w:r>
    <w:proofErr w:type="spellEnd"/>
    <w:r>
      <w:rPr>
        <w:color w:val="888888"/>
        <w:sz w:val="16"/>
        <w:szCs w:val="16"/>
      </w:rPr>
      <w:t xml:space="preserve"> — v1 (05/2024), mise à jour le 08/07/2026 — </w:t>
    </w:r>
    <w:r>
      <w:rPr>
        <w:color w:val="888888"/>
        <w:sz w:val="16"/>
        <w:szCs w:val="16"/>
      </w:rPr>
      <w:fldChar w:fldCharType="begin"/>
    </w:r>
    <w:r>
      <w:rPr>
        <w:color w:val="888888"/>
        <w:sz w:val="16"/>
        <w:szCs w:val="16"/>
      </w:rPr>
      <w:instrText>PAGE</w:instrText>
    </w:r>
    <w:r>
      <w:rPr>
        <w:color w:val="888888"/>
        <w:sz w:val="16"/>
        <w:szCs w:val="16"/>
      </w:rPr>
      <w:fldChar w:fldCharType="separate"/>
    </w:r>
    <w:r w:rsidR="00381BB6">
      <w:rPr>
        <w:noProof/>
        <w:color w:val="888888"/>
        <w:sz w:val="16"/>
        <w:szCs w:val="16"/>
      </w:rPr>
      <w:t>23</w:t>
    </w:r>
    <w:r>
      <w:rPr>
        <w:color w:val="888888"/>
        <w:sz w:val="16"/>
        <w:szCs w:val="16"/>
      </w:rPr>
      <w:fldChar w:fldCharType="end"/>
    </w:r>
    <w:r>
      <w:rPr>
        <w:color w:val="888888"/>
        <w:sz w:val="16"/>
        <w:szCs w:val="16"/>
      </w:rPr>
      <w:t xml:space="preserve"> / </w:t>
    </w:r>
    <w:r>
      <w:rPr>
        <w:color w:val="888888"/>
        <w:sz w:val="16"/>
        <w:szCs w:val="16"/>
      </w:rPr>
      <w:fldChar w:fldCharType="begin"/>
    </w:r>
    <w:r>
      <w:rPr>
        <w:color w:val="888888"/>
        <w:sz w:val="16"/>
        <w:szCs w:val="16"/>
      </w:rPr>
      <w:instrText>NUMPAGES</w:instrText>
    </w:r>
    <w:r>
      <w:rPr>
        <w:color w:val="888888"/>
        <w:sz w:val="16"/>
        <w:szCs w:val="16"/>
      </w:rPr>
      <w:fldChar w:fldCharType="separate"/>
    </w:r>
    <w:r w:rsidR="00381BB6">
      <w:rPr>
        <w:noProof/>
        <w:color w:val="888888"/>
        <w:sz w:val="16"/>
        <w:szCs w:val="16"/>
      </w:rPr>
      <w:t>24</w:t>
    </w:r>
    <w:r>
      <w:rPr>
        <w:color w:val="888888"/>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F" w14:textId="4F354007" w:rsidR="00DB6419" w:rsidRDefault="00000000">
    <w:pPr>
      <w:pBdr>
        <w:top w:val="single" w:sz="4" w:space="4" w:color="CCCCCC"/>
      </w:pBdr>
      <w:jc w:val="center"/>
    </w:pPr>
    <w:r>
      <w:rPr>
        <w:color w:val="888888"/>
        <w:sz w:val="16"/>
        <w:szCs w:val="16"/>
      </w:rPr>
      <w:t xml:space="preserve">Règlement de fonctionnement — Micro-crèche Les </w:t>
    </w:r>
    <w:proofErr w:type="spellStart"/>
    <w:r>
      <w:rPr>
        <w:color w:val="888888"/>
        <w:sz w:val="16"/>
        <w:szCs w:val="16"/>
      </w:rPr>
      <w:t>Flapinous</w:t>
    </w:r>
    <w:proofErr w:type="spellEnd"/>
    <w:r>
      <w:rPr>
        <w:color w:val="888888"/>
        <w:sz w:val="16"/>
        <w:szCs w:val="16"/>
      </w:rPr>
      <w:t xml:space="preserve"> — v1 (05/2024), mise à jour le 08/07/2026 — </w:t>
    </w:r>
    <w:r>
      <w:rPr>
        <w:color w:val="888888"/>
        <w:sz w:val="16"/>
        <w:szCs w:val="16"/>
      </w:rPr>
      <w:fldChar w:fldCharType="begin"/>
    </w:r>
    <w:r>
      <w:rPr>
        <w:color w:val="888888"/>
        <w:sz w:val="16"/>
        <w:szCs w:val="16"/>
      </w:rPr>
      <w:instrText>PAGE</w:instrText>
    </w:r>
    <w:r>
      <w:rPr>
        <w:color w:val="888888"/>
        <w:sz w:val="16"/>
        <w:szCs w:val="16"/>
      </w:rPr>
      <w:fldChar w:fldCharType="separate"/>
    </w:r>
    <w:r w:rsidR="00381BB6">
      <w:rPr>
        <w:noProof/>
        <w:color w:val="888888"/>
        <w:sz w:val="16"/>
        <w:szCs w:val="16"/>
      </w:rPr>
      <w:t>27</w:t>
    </w:r>
    <w:r>
      <w:rPr>
        <w:color w:val="888888"/>
        <w:sz w:val="16"/>
        <w:szCs w:val="16"/>
      </w:rPr>
      <w:fldChar w:fldCharType="end"/>
    </w:r>
    <w:r>
      <w:rPr>
        <w:color w:val="888888"/>
        <w:sz w:val="16"/>
        <w:szCs w:val="16"/>
      </w:rPr>
      <w:t xml:space="preserve"> / </w:t>
    </w:r>
    <w:r>
      <w:rPr>
        <w:color w:val="888888"/>
        <w:sz w:val="16"/>
        <w:szCs w:val="16"/>
      </w:rPr>
      <w:fldChar w:fldCharType="begin"/>
    </w:r>
    <w:r>
      <w:rPr>
        <w:color w:val="888888"/>
        <w:sz w:val="16"/>
        <w:szCs w:val="16"/>
      </w:rPr>
      <w:instrText>NUMPAGES</w:instrText>
    </w:r>
    <w:r>
      <w:rPr>
        <w:color w:val="888888"/>
        <w:sz w:val="16"/>
        <w:szCs w:val="16"/>
      </w:rPr>
      <w:fldChar w:fldCharType="separate"/>
    </w:r>
    <w:r w:rsidR="00381BB6">
      <w:rPr>
        <w:noProof/>
        <w:color w:val="888888"/>
        <w:sz w:val="16"/>
        <w:szCs w:val="16"/>
      </w:rPr>
      <w:t>27</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EB14" w14:textId="77777777" w:rsidR="006A496A" w:rsidRDefault="006A496A">
      <w:r>
        <w:separator/>
      </w:r>
    </w:p>
  </w:footnote>
  <w:footnote w:type="continuationSeparator" w:id="0">
    <w:p w14:paraId="710ADB4C" w14:textId="77777777" w:rsidR="006A496A" w:rsidRDefault="006A4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4" w14:textId="77777777" w:rsidR="00DB6419" w:rsidRDefault="00000000">
    <w:pPr>
      <w:pBdr>
        <w:bottom w:val="single" w:sz="4" w:space="4" w:color="CCCCCC"/>
      </w:pBdr>
      <w:tabs>
        <w:tab w:val="right" w:pos="9026"/>
      </w:tabs>
    </w:pPr>
    <w:r>
      <w:rPr>
        <w:b/>
        <w:bCs/>
        <w:color w:val="9B5FB0"/>
        <w:sz w:val="18"/>
        <w:szCs w:val="18"/>
      </w:rPr>
      <w:t xml:space="preserve">Micro-crèche Les </w:t>
    </w:r>
    <w:proofErr w:type="spellStart"/>
    <w:r>
      <w:rPr>
        <w:b/>
        <w:bCs/>
        <w:color w:val="9B5FB0"/>
        <w:sz w:val="18"/>
        <w:szCs w:val="18"/>
      </w:rPr>
      <w:t>Flapinous</w:t>
    </w:r>
    <w:proofErr w:type="spellEnd"/>
    <w:r>
      <w:rPr>
        <w:color w:val="888888"/>
        <w:sz w:val="18"/>
        <w:szCs w:val="18"/>
      </w:rPr>
      <w:tab/>
      <w:t>Règlement de fonctionnement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6" w14:textId="77777777" w:rsidR="00DB6419" w:rsidRDefault="00000000">
    <w:pPr>
      <w:pBdr>
        <w:bottom w:val="single" w:sz="4" w:space="4" w:color="CCCCCC"/>
      </w:pBdr>
      <w:tabs>
        <w:tab w:val="right" w:pos="9026"/>
      </w:tabs>
    </w:pPr>
    <w:r>
      <w:rPr>
        <w:b/>
        <w:bCs/>
        <w:color w:val="9B5FB0"/>
        <w:sz w:val="18"/>
        <w:szCs w:val="18"/>
      </w:rPr>
      <w:t xml:space="preserve">Micro-crèche Les </w:t>
    </w:r>
    <w:proofErr w:type="spellStart"/>
    <w:r>
      <w:rPr>
        <w:b/>
        <w:bCs/>
        <w:color w:val="9B5FB0"/>
        <w:sz w:val="18"/>
        <w:szCs w:val="18"/>
      </w:rPr>
      <w:t>Flapinous</w:t>
    </w:r>
    <w:proofErr w:type="spellEnd"/>
    <w:r>
      <w:rPr>
        <w:color w:val="888888"/>
        <w:sz w:val="18"/>
        <w:szCs w:val="18"/>
      </w:rPr>
      <w:tab/>
      <w:t>Règlement de fonctionnement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8" w14:textId="77777777" w:rsidR="00DB6419" w:rsidRDefault="00000000">
    <w:pPr>
      <w:pBdr>
        <w:bottom w:val="single" w:sz="4" w:space="4" w:color="CCCCCC"/>
      </w:pBdr>
      <w:tabs>
        <w:tab w:val="right" w:pos="9026"/>
      </w:tabs>
    </w:pPr>
    <w:r>
      <w:rPr>
        <w:b/>
        <w:bCs/>
        <w:color w:val="9B5FB0"/>
        <w:sz w:val="18"/>
        <w:szCs w:val="18"/>
      </w:rPr>
      <w:t xml:space="preserve">Micro-crèche Les </w:t>
    </w:r>
    <w:proofErr w:type="spellStart"/>
    <w:r>
      <w:rPr>
        <w:b/>
        <w:bCs/>
        <w:color w:val="9B5FB0"/>
        <w:sz w:val="18"/>
        <w:szCs w:val="18"/>
      </w:rPr>
      <w:t>Flapinous</w:t>
    </w:r>
    <w:proofErr w:type="spellEnd"/>
    <w:r>
      <w:rPr>
        <w:color w:val="888888"/>
        <w:sz w:val="18"/>
        <w:szCs w:val="18"/>
      </w:rPr>
      <w:tab/>
      <w:t>Règlement de fonctionnement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A" w14:textId="77777777" w:rsidR="00DB6419" w:rsidRDefault="00000000">
    <w:pPr>
      <w:pBdr>
        <w:bottom w:val="single" w:sz="4" w:space="4" w:color="CCCCCC"/>
      </w:pBdr>
      <w:tabs>
        <w:tab w:val="right" w:pos="9026"/>
      </w:tabs>
    </w:pPr>
    <w:r>
      <w:rPr>
        <w:b/>
        <w:bCs/>
        <w:color w:val="9B5FB0"/>
        <w:sz w:val="18"/>
        <w:szCs w:val="18"/>
      </w:rPr>
      <w:t xml:space="preserve">Micro-crèche Les </w:t>
    </w:r>
    <w:proofErr w:type="spellStart"/>
    <w:r>
      <w:rPr>
        <w:b/>
        <w:bCs/>
        <w:color w:val="9B5FB0"/>
        <w:sz w:val="18"/>
        <w:szCs w:val="18"/>
      </w:rPr>
      <w:t>Flapinous</w:t>
    </w:r>
    <w:proofErr w:type="spellEnd"/>
    <w:r>
      <w:rPr>
        <w:color w:val="888888"/>
        <w:sz w:val="18"/>
        <w:szCs w:val="18"/>
      </w:rPr>
      <w:tab/>
      <w:t>Règlement de fonctionnement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C" w14:textId="77777777" w:rsidR="00DB6419" w:rsidRDefault="00000000">
    <w:pPr>
      <w:pBdr>
        <w:bottom w:val="single" w:sz="4" w:space="4" w:color="CCCCCC"/>
      </w:pBdr>
      <w:tabs>
        <w:tab w:val="right" w:pos="9026"/>
      </w:tabs>
    </w:pPr>
    <w:r>
      <w:rPr>
        <w:b/>
        <w:bCs/>
        <w:color w:val="9B5FB0"/>
        <w:sz w:val="18"/>
        <w:szCs w:val="18"/>
      </w:rPr>
      <w:t xml:space="preserve">Micro-crèche Les </w:t>
    </w:r>
    <w:proofErr w:type="spellStart"/>
    <w:r>
      <w:rPr>
        <w:b/>
        <w:bCs/>
        <w:color w:val="9B5FB0"/>
        <w:sz w:val="18"/>
        <w:szCs w:val="18"/>
      </w:rPr>
      <w:t>Flapinous</w:t>
    </w:r>
    <w:proofErr w:type="spellEnd"/>
    <w:r>
      <w:rPr>
        <w:color w:val="888888"/>
        <w:sz w:val="18"/>
        <w:szCs w:val="18"/>
      </w:rPr>
      <w:tab/>
      <w:t>Règlement de fonctionnement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8FE" w14:textId="77777777" w:rsidR="00DB6419" w:rsidRDefault="00000000">
    <w:pPr>
      <w:pBdr>
        <w:bottom w:val="single" w:sz="4" w:space="4" w:color="CCCCCC"/>
      </w:pBdr>
      <w:tabs>
        <w:tab w:val="right" w:pos="9026"/>
      </w:tabs>
    </w:pPr>
    <w:r>
      <w:rPr>
        <w:b/>
        <w:bCs/>
        <w:color w:val="9B5FB0"/>
        <w:sz w:val="18"/>
        <w:szCs w:val="18"/>
      </w:rPr>
      <w:t xml:space="preserve">Micro-crèche Les </w:t>
    </w:r>
    <w:proofErr w:type="spellStart"/>
    <w:r>
      <w:rPr>
        <w:b/>
        <w:bCs/>
        <w:color w:val="9B5FB0"/>
        <w:sz w:val="18"/>
        <w:szCs w:val="18"/>
      </w:rPr>
      <w:t>Flapinous</w:t>
    </w:r>
    <w:proofErr w:type="spellEnd"/>
    <w:r>
      <w:rPr>
        <w:color w:val="888888"/>
        <w:sz w:val="18"/>
        <w:szCs w:val="18"/>
      </w:rPr>
      <w:tab/>
      <w:t>Règlement de fonctionnement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7799"/>
    <w:multiLevelType w:val="hybridMultilevel"/>
    <w:tmpl w:val="E196E714"/>
    <w:lvl w:ilvl="0" w:tplc="7876E8B0">
      <w:start w:val="1"/>
      <w:numFmt w:val="bullet"/>
      <w:lvlText w:val="•"/>
      <w:lvlJc w:val="left"/>
      <w:pPr>
        <w:ind w:left="431" w:hanging="259"/>
      </w:pPr>
    </w:lvl>
    <w:lvl w:ilvl="1" w:tplc="46E2E0A0">
      <w:numFmt w:val="decimal"/>
      <w:lvlText w:val=""/>
      <w:lvlJc w:val="left"/>
    </w:lvl>
    <w:lvl w:ilvl="2" w:tplc="F0AA57D8">
      <w:numFmt w:val="decimal"/>
      <w:lvlText w:val=""/>
      <w:lvlJc w:val="left"/>
    </w:lvl>
    <w:lvl w:ilvl="3" w:tplc="4AA89EB6">
      <w:numFmt w:val="decimal"/>
      <w:lvlText w:val=""/>
      <w:lvlJc w:val="left"/>
    </w:lvl>
    <w:lvl w:ilvl="4" w:tplc="3474AC3C">
      <w:numFmt w:val="decimal"/>
      <w:lvlText w:val=""/>
      <w:lvlJc w:val="left"/>
    </w:lvl>
    <w:lvl w:ilvl="5" w:tplc="F94678EC">
      <w:numFmt w:val="decimal"/>
      <w:lvlText w:val=""/>
      <w:lvlJc w:val="left"/>
    </w:lvl>
    <w:lvl w:ilvl="6" w:tplc="8C38A2D0">
      <w:numFmt w:val="decimal"/>
      <w:lvlText w:val=""/>
      <w:lvlJc w:val="left"/>
    </w:lvl>
    <w:lvl w:ilvl="7" w:tplc="AF8AD392">
      <w:numFmt w:val="decimal"/>
      <w:lvlText w:val=""/>
      <w:lvlJc w:val="left"/>
    </w:lvl>
    <w:lvl w:ilvl="8" w:tplc="4A0055B4">
      <w:numFmt w:val="decimal"/>
      <w:lvlText w:val=""/>
      <w:lvlJc w:val="left"/>
    </w:lvl>
  </w:abstractNum>
  <w:abstractNum w:abstractNumId="1" w15:restartNumberingAfterBreak="0">
    <w:nsid w:val="45AC0E29"/>
    <w:multiLevelType w:val="hybridMultilevel"/>
    <w:tmpl w:val="6FFEF1E4"/>
    <w:lvl w:ilvl="0" w:tplc="5224B826">
      <w:start w:val="1"/>
      <w:numFmt w:val="bullet"/>
      <w:lvlText w:val="●"/>
      <w:lvlJc w:val="left"/>
      <w:pPr>
        <w:ind w:left="720" w:hanging="360"/>
      </w:pPr>
    </w:lvl>
    <w:lvl w:ilvl="1" w:tplc="22100F94">
      <w:start w:val="1"/>
      <w:numFmt w:val="bullet"/>
      <w:lvlText w:val="○"/>
      <w:lvlJc w:val="left"/>
      <w:pPr>
        <w:ind w:left="1440" w:hanging="360"/>
      </w:pPr>
    </w:lvl>
    <w:lvl w:ilvl="2" w:tplc="EA74E912">
      <w:start w:val="1"/>
      <w:numFmt w:val="bullet"/>
      <w:lvlText w:val="■"/>
      <w:lvlJc w:val="left"/>
      <w:pPr>
        <w:ind w:left="2160" w:hanging="360"/>
      </w:pPr>
    </w:lvl>
    <w:lvl w:ilvl="3" w:tplc="E56AD736">
      <w:start w:val="1"/>
      <w:numFmt w:val="bullet"/>
      <w:lvlText w:val="●"/>
      <w:lvlJc w:val="left"/>
      <w:pPr>
        <w:ind w:left="2880" w:hanging="360"/>
      </w:pPr>
    </w:lvl>
    <w:lvl w:ilvl="4" w:tplc="AB7C32BA">
      <w:start w:val="1"/>
      <w:numFmt w:val="bullet"/>
      <w:lvlText w:val="○"/>
      <w:lvlJc w:val="left"/>
      <w:pPr>
        <w:ind w:left="3600" w:hanging="360"/>
      </w:pPr>
    </w:lvl>
    <w:lvl w:ilvl="5" w:tplc="6F94E030">
      <w:start w:val="1"/>
      <w:numFmt w:val="bullet"/>
      <w:lvlText w:val="■"/>
      <w:lvlJc w:val="left"/>
      <w:pPr>
        <w:ind w:left="4320" w:hanging="360"/>
      </w:pPr>
    </w:lvl>
    <w:lvl w:ilvl="6" w:tplc="14A427B2">
      <w:start w:val="1"/>
      <w:numFmt w:val="bullet"/>
      <w:lvlText w:val="●"/>
      <w:lvlJc w:val="left"/>
      <w:pPr>
        <w:ind w:left="5040" w:hanging="360"/>
      </w:pPr>
    </w:lvl>
    <w:lvl w:ilvl="7" w:tplc="5EAECD88">
      <w:start w:val="1"/>
      <w:numFmt w:val="bullet"/>
      <w:lvlText w:val="●"/>
      <w:lvlJc w:val="left"/>
      <w:pPr>
        <w:ind w:left="5760" w:hanging="360"/>
      </w:pPr>
    </w:lvl>
    <w:lvl w:ilvl="8" w:tplc="5C0E142A">
      <w:start w:val="1"/>
      <w:numFmt w:val="bullet"/>
      <w:lvlText w:val="●"/>
      <w:lvlJc w:val="left"/>
      <w:pPr>
        <w:ind w:left="6480" w:hanging="360"/>
      </w:pPr>
    </w:lvl>
  </w:abstractNum>
  <w:abstractNum w:abstractNumId="2" w15:restartNumberingAfterBreak="0">
    <w:nsid w:val="64B65905"/>
    <w:multiLevelType w:val="hybridMultilevel"/>
    <w:tmpl w:val="BBC4FF9E"/>
    <w:lvl w:ilvl="0" w:tplc="F8B87542">
      <w:start w:val="1"/>
      <w:numFmt w:val="bullet"/>
      <w:lvlText w:val="•"/>
      <w:lvlJc w:val="left"/>
      <w:pPr>
        <w:ind w:left="420" w:hanging="260"/>
      </w:pPr>
    </w:lvl>
    <w:lvl w:ilvl="1" w:tplc="DC52D37A">
      <w:numFmt w:val="decimal"/>
      <w:lvlText w:val=""/>
      <w:lvlJc w:val="left"/>
    </w:lvl>
    <w:lvl w:ilvl="2" w:tplc="982AEDEE">
      <w:numFmt w:val="decimal"/>
      <w:lvlText w:val=""/>
      <w:lvlJc w:val="left"/>
    </w:lvl>
    <w:lvl w:ilvl="3" w:tplc="5876FA28">
      <w:numFmt w:val="decimal"/>
      <w:lvlText w:val=""/>
      <w:lvlJc w:val="left"/>
    </w:lvl>
    <w:lvl w:ilvl="4" w:tplc="7CE03DAE">
      <w:numFmt w:val="decimal"/>
      <w:lvlText w:val=""/>
      <w:lvlJc w:val="left"/>
    </w:lvl>
    <w:lvl w:ilvl="5" w:tplc="A4EA180A">
      <w:numFmt w:val="decimal"/>
      <w:lvlText w:val=""/>
      <w:lvlJc w:val="left"/>
    </w:lvl>
    <w:lvl w:ilvl="6" w:tplc="75104F96">
      <w:numFmt w:val="decimal"/>
      <w:lvlText w:val=""/>
      <w:lvlJc w:val="left"/>
    </w:lvl>
    <w:lvl w:ilvl="7" w:tplc="7F8A61A4">
      <w:numFmt w:val="decimal"/>
      <w:lvlText w:val=""/>
      <w:lvlJc w:val="left"/>
    </w:lvl>
    <w:lvl w:ilvl="8" w:tplc="6BDA02F8">
      <w:numFmt w:val="decimal"/>
      <w:lvlText w:val=""/>
      <w:lvlJc w:val="left"/>
    </w:lvl>
  </w:abstractNum>
  <w:abstractNum w:abstractNumId="3" w15:restartNumberingAfterBreak="0">
    <w:nsid w:val="7EF6094F"/>
    <w:multiLevelType w:val="hybridMultilevel"/>
    <w:tmpl w:val="929610AA"/>
    <w:lvl w:ilvl="0" w:tplc="9CC4A4D0">
      <w:start w:val="1"/>
      <w:numFmt w:val="bullet"/>
      <w:lvlText w:val="•"/>
      <w:lvlJc w:val="left"/>
      <w:pPr>
        <w:ind w:left="288" w:hanging="215"/>
      </w:pPr>
    </w:lvl>
    <w:lvl w:ilvl="1" w:tplc="3DE83F06">
      <w:numFmt w:val="decimal"/>
      <w:lvlText w:val=""/>
      <w:lvlJc w:val="left"/>
    </w:lvl>
    <w:lvl w:ilvl="2" w:tplc="5C48BEAC">
      <w:numFmt w:val="decimal"/>
      <w:lvlText w:val=""/>
      <w:lvlJc w:val="left"/>
    </w:lvl>
    <w:lvl w:ilvl="3" w:tplc="3CF02B32">
      <w:numFmt w:val="decimal"/>
      <w:lvlText w:val=""/>
      <w:lvlJc w:val="left"/>
    </w:lvl>
    <w:lvl w:ilvl="4" w:tplc="A25E63A4">
      <w:numFmt w:val="decimal"/>
      <w:lvlText w:val=""/>
      <w:lvlJc w:val="left"/>
    </w:lvl>
    <w:lvl w:ilvl="5" w:tplc="22D00168">
      <w:numFmt w:val="decimal"/>
      <w:lvlText w:val=""/>
      <w:lvlJc w:val="left"/>
    </w:lvl>
    <w:lvl w:ilvl="6" w:tplc="412E1640">
      <w:numFmt w:val="decimal"/>
      <w:lvlText w:val=""/>
      <w:lvlJc w:val="left"/>
    </w:lvl>
    <w:lvl w:ilvl="7" w:tplc="0FDCAD50">
      <w:numFmt w:val="decimal"/>
      <w:lvlText w:val=""/>
      <w:lvlJc w:val="left"/>
    </w:lvl>
    <w:lvl w:ilvl="8" w:tplc="77404D74">
      <w:numFmt w:val="decimal"/>
      <w:lvlText w:val=""/>
      <w:lvlJc w:val="left"/>
    </w:lvl>
  </w:abstractNum>
  <w:num w:numId="1" w16cid:durableId="1978487504">
    <w:abstractNumId w:val="1"/>
    <w:lvlOverride w:ilvl="0">
      <w:startOverride w:val="1"/>
    </w:lvlOverride>
  </w:num>
  <w:num w:numId="2" w16cid:durableId="1909461021">
    <w:abstractNumId w:val="0"/>
    <w:lvlOverride w:ilvl="0">
      <w:startOverride w:val="1"/>
    </w:lvlOverride>
  </w:num>
  <w:num w:numId="3" w16cid:durableId="1405759000">
    <w:abstractNumId w:val="3"/>
    <w:lvlOverride w:ilvl="0">
      <w:startOverride w:val="1"/>
    </w:lvlOverride>
  </w:num>
  <w:num w:numId="4" w16cid:durableId="8974712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419"/>
    <w:rsid w:val="00122803"/>
    <w:rsid w:val="00130044"/>
    <w:rsid w:val="00356CB4"/>
    <w:rsid w:val="00381BB6"/>
    <w:rsid w:val="004637D5"/>
    <w:rsid w:val="004B3B05"/>
    <w:rsid w:val="00551F1E"/>
    <w:rsid w:val="006A496A"/>
    <w:rsid w:val="00985498"/>
    <w:rsid w:val="00B56D49"/>
    <w:rsid w:val="00C12F81"/>
    <w:rsid w:val="00CE7D45"/>
    <w:rsid w:val="00DB6419"/>
    <w:rsid w:val="00F27FE3"/>
    <w:rsid w:val="00F935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5639"/>
  <w15:docId w15:val="{50AEF4DF-907D-46BD-809D-8898BEB1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22222"/>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00" w:after="200"/>
      <w:outlineLvl w:val="0"/>
    </w:pPr>
    <w:rPr>
      <w:b/>
      <w:bCs/>
      <w:color w:val="5C3568"/>
      <w:sz w:val="30"/>
      <w:szCs w:val="30"/>
    </w:rPr>
  </w:style>
  <w:style w:type="paragraph" w:styleId="Titre2">
    <w:name w:val="heading 2"/>
    <w:uiPriority w:val="9"/>
    <w:unhideWhenUsed/>
    <w:qFormat/>
    <w:pPr>
      <w:spacing w:before="280" w:after="140"/>
      <w:outlineLvl w:val="1"/>
    </w:pPr>
    <w:rPr>
      <w:b/>
      <w:bCs/>
      <w:color w:val="5C3568"/>
      <w:sz w:val="24"/>
      <w:szCs w:val="24"/>
    </w:rPr>
  </w:style>
  <w:style w:type="paragraph" w:styleId="Titre3">
    <w:name w:val="heading 3"/>
    <w:uiPriority w:val="9"/>
    <w:unhideWhenUsed/>
    <w:qFormat/>
    <w:pPr>
      <w:spacing w:before="200" w:after="100"/>
      <w:outlineLvl w:val="2"/>
    </w:pPr>
    <w:rPr>
      <w:b/>
      <w:bCs/>
      <w:i/>
      <w:iCs/>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7665</Words>
  <Characters>42509</Characters>
  <Application>Microsoft Office Word</Application>
  <DocSecurity>0</DocSecurity>
  <Lines>1016</Lines>
  <Paragraphs>636</Paragraphs>
  <ScaleCrop>false</ScaleCrop>
  <Company/>
  <LinksUpToDate>false</LinksUpToDate>
  <CharactersWithSpaces>49769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Flavie passerat</cp:lastModifiedBy>
  <cp:revision>7</cp:revision>
  <cp:lastPrinted>2026-07-09T12:55:00Z</cp:lastPrinted>
  <dcterms:created xsi:type="dcterms:W3CDTF">2026-07-09T12:49:00Z</dcterms:created>
  <dcterms:modified xsi:type="dcterms:W3CDTF">2026-07-17T12:10:00Z</dcterms:modified>
</cp:coreProperties>
</file>